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A" w:rsidRDefault="001362E6" w:rsidP="001362E6">
      <w:pPr>
        <w:spacing w:after="160" w:line="259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77412A" w:rsidRPr="008C63E2" w:rsidRDefault="0077412A" w:rsidP="007741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3E2">
        <w:rPr>
          <w:rFonts w:ascii="Times New Roman" w:eastAsia="Calibri" w:hAnsi="Times New Roman" w:cs="Times New Roman"/>
          <w:sz w:val="24"/>
          <w:szCs w:val="24"/>
        </w:rPr>
        <w:t>Технологическая карта КОП</w:t>
      </w:r>
    </w:p>
    <w:p w:rsidR="0077412A" w:rsidRPr="008C63E2" w:rsidRDefault="0077412A" w:rsidP="00774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3E2">
        <w:rPr>
          <w:rFonts w:ascii="Times New Roman" w:eastAsia="Calibri" w:hAnsi="Times New Roman" w:cs="Times New Roman"/>
          <w:sz w:val="24"/>
          <w:szCs w:val="24"/>
        </w:rPr>
        <w:t>Педагог (Ф.И.О.): Шмонина О.В.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Х-Э</w:t>
      </w:r>
    </w:p>
    <w:p w:rsidR="0077412A" w:rsidRPr="008C63E2" w:rsidRDefault="0077412A" w:rsidP="00774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3E2">
        <w:rPr>
          <w:rFonts w:ascii="Times New Roman" w:eastAsia="Calibri" w:hAnsi="Times New Roman" w:cs="Times New Roman"/>
          <w:sz w:val="24"/>
          <w:szCs w:val="24"/>
        </w:rPr>
        <w:t>Возраст детей: 6-7 лет</w:t>
      </w:r>
    </w:p>
    <w:p w:rsidR="0077412A" w:rsidRPr="008C63E2" w:rsidRDefault="0077412A" w:rsidP="00774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3E2">
        <w:rPr>
          <w:rFonts w:ascii="Times New Roman" w:eastAsia="Calibri" w:hAnsi="Times New Roman" w:cs="Times New Roman"/>
          <w:sz w:val="24"/>
          <w:szCs w:val="24"/>
        </w:rPr>
        <w:t>Количество детей: 8 детей</w:t>
      </w:r>
    </w:p>
    <w:p w:rsidR="0077412A" w:rsidRPr="008C63E2" w:rsidRDefault="0077412A" w:rsidP="007741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10277"/>
      </w:tblGrid>
      <w:tr w:rsidR="0077412A" w:rsidRPr="008C63E2" w:rsidTr="00135824">
        <w:trPr>
          <w:trHeight w:val="326"/>
        </w:trPr>
        <w:tc>
          <w:tcPr>
            <w:tcW w:w="3893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КОП</w:t>
            </w:r>
          </w:p>
        </w:tc>
        <w:tc>
          <w:tcPr>
            <w:tcW w:w="10277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C63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Карнавальная маска</w:t>
            </w:r>
            <w:r w:rsidRPr="008C63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77412A" w:rsidRPr="008C63E2" w:rsidTr="00135824">
        <w:trPr>
          <w:trHeight w:val="326"/>
        </w:trPr>
        <w:tc>
          <w:tcPr>
            <w:tcW w:w="3893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277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ребенка в мир искусства,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ворческий процесс, через </w:t>
            </w: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мелкой моторики.</w:t>
            </w:r>
          </w:p>
        </w:tc>
      </w:tr>
      <w:tr w:rsidR="0077412A" w:rsidRPr="008C63E2" w:rsidTr="00135824">
        <w:trPr>
          <w:trHeight w:val="635"/>
        </w:trPr>
        <w:tc>
          <w:tcPr>
            <w:tcW w:w="3893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 (методическая литература)</w:t>
            </w:r>
          </w:p>
        </w:tc>
        <w:tc>
          <w:tcPr>
            <w:tcW w:w="10277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412A" w:rsidRPr="008C63E2" w:rsidRDefault="0077412A" w:rsidP="007741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3E2">
        <w:rPr>
          <w:rFonts w:ascii="Times New Roman" w:eastAsia="Calibri" w:hAnsi="Times New Roman" w:cs="Times New Roman"/>
          <w:sz w:val="24"/>
          <w:szCs w:val="24"/>
        </w:rPr>
        <w:t>План проведения КОП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940"/>
        <w:gridCol w:w="3102"/>
        <w:gridCol w:w="3515"/>
        <w:gridCol w:w="2539"/>
      </w:tblGrid>
      <w:tr w:rsidR="0077412A" w:rsidRPr="008C63E2" w:rsidTr="00135824">
        <w:tc>
          <w:tcPr>
            <w:tcW w:w="2080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2877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7412A" w:rsidRPr="008C63E2" w:rsidTr="00135824">
        <w:tc>
          <w:tcPr>
            <w:tcW w:w="2080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Тема встречи.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(краткий ход)</w:t>
            </w:r>
          </w:p>
        </w:tc>
        <w:tc>
          <w:tcPr>
            <w:tcW w:w="2877" w:type="dxa"/>
            <w:shd w:val="clear" w:color="auto" w:fill="auto"/>
          </w:tcPr>
          <w:p w:rsidR="0077412A" w:rsidRPr="008C63E2" w:rsidRDefault="0077412A" w:rsidP="001358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маскарадными масками, элементами маскарадных костюмов.</w:t>
            </w:r>
          </w:p>
          <w:p w:rsidR="0077412A" w:rsidRPr="008C63E2" w:rsidRDefault="0077412A" w:rsidP="001358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понятия о технике безопасности в работе с инструментами и материалом используемых в работе по изготовлению маскарадных масок.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7412A" w:rsidRPr="008C63E2" w:rsidRDefault="0077412A" w:rsidP="00135824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C63E2">
              <w:rPr>
                <w:rFonts w:ascii="Cambria" w:eastAsia="Calibri" w:hAnsi="Cambria" w:cs="Arial"/>
                <w:color w:val="111111"/>
                <w:sz w:val="24"/>
                <w:szCs w:val="24"/>
                <w:shd w:val="clear" w:color="auto" w:fill="FFFFFF"/>
              </w:rPr>
              <w:t>Развивать умение детей работать над замыслом, мысленно представлять конечный результат, добиваться выразительности с помощью цвета, разных фактур и необычных деталей.</w:t>
            </w:r>
          </w:p>
        </w:tc>
        <w:tc>
          <w:tcPr>
            <w:tcW w:w="3544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Дети соблюдают технику безопасности в работе с инструментами и мелкими деталями. Умеют изготовлять и украшать маскарадные маски</w:t>
            </w:r>
          </w:p>
        </w:tc>
        <w:tc>
          <w:tcPr>
            <w:tcW w:w="2551" w:type="dxa"/>
            <w:shd w:val="clear" w:color="auto" w:fill="auto"/>
          </w:tcPr>
          <w:p w:rsidR="0077412A" w:rsidRPr="008C63E2" w:rsidRDefault="0077412A" w:rsidP="00135824">
            <w:pPr>
              <w:shd w:val="clear" w:color="auto" w:fill="FFFFFF"/>
              <w:spacing w:before="225" w:after="225" w:line="240" w:lineRule="auto"/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ru-RU"/>
              </w:rPr>
            </w:pPr>
            <w:r w:rsidRPr="008C63E2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ru-RU"/>
              </w:rPr>
              <w:t>Раскрашиваем маску гелем с блестками. Пока краска сохнет, обдумываем, как будет выглядеть маска и подбираем материалы. Вырезаем, приклеиваем, привязываем большие детали и украшения.</w:t>
            </w:r>
          </w:p>
          <w:p w:rsidR="0077412A" w:rsidRPr="008C63E2" w:rsidRDefault="0077412A" w:rsidP="00135824">
            <w:pPr>
              <w:shd w:val="clear" w:color="auto" w:fill="FFFFFF"/>
              <w:spacing w:before="225" w:after="225" w:line="240" w:lineRule="auto"/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ru-RU"/>
              </w:rPr>
            </w:pPr>
            <w:r w:rsidRPr="008C63E2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ru-RU"/>
              </w:rPr>
              <w:t xml:space="preserve">Дополняем маску мелкими деталями, </w:t>
            </w:r>
            <w:proofErr w:type="spellStart"/>
            <w:r w:rsidRPr="008C63E2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ru-RU"/>
              </w:rPr>
              <w:t>пайетками</w:t>
            </w:r>
            <w:proofErr w:type="spellEnd"/>
            <w:r w:rsidRPr="008C63E2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12A" w:rsidRPr="008C63E2" w:rsidTr="00135824">
        <w:tc>
          <w:tcPr>
            <w:tcW w:w="2080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Учебно-дидактическое, материально-техническое обеспечение, раздаточный материал для детей </w:t>
            </w:r>
          </w:p>
        </w:tc>
        <w:tc>
          <w:tcPr>
            <w:tcW w:w="2877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Картон цветной, карандаши, шаблоны масок, </w:t>
            </w:r>
            <w:proofErr w:type="spellStart"/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схема.последовательности</w:t>
            </w:r>
            <w:proofErr w:type="spellEnd"/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клей ПВА, кисточки, бусины, бисер, перья, ленты</w:t>
            </w:r>
          </w:p>
        </w:tc>
        <w:tc>
          <w:tcPr>
            <w:tcW w:w="3118" w:type="dxa"/>
            <w:shd w:val="clear" w:color="auto" w:fill="auto"/>
          </w:tcPr>
          <w:p w:rsidR="0077412A" w:rsidRPr="008C63E2" w:rsidRDefault="0077412A" w:rsidP="0013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часть-изготовление масок из бусин, бисера, перьев, лент. Изготовление масок по замыслу.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масок из бусин, бисера, перьев, лент. Изготовление масок по замыслу.</w:t>
            </w:r>
          </w:p>
        </w:tc>
        <w:tc>
          <w:tcPr>
            <w:tcW w:w="2551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масок из бусин, бисера, перьев, лент. Изготовление масок по замыслу.</w:t>
            </w:r>
          </w:p>
        </w:tc>
      </w:tr>
      <w:tr w:rsidR="0077412A" w:rsidRPr="008C63E2" w:rsidTr="00135824">
        <w:tc>
          <w:tcPr>
            <w:tcW w:w="2080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или продукт деятельности.</w:t>
            </w:r>
          </w:p>
        </w:tc>
        <w:tc>
          <w:tcPr>
            <w:tcW w:w="2877" w:type="dxa"/>
            <w:shd w:val="clear" w:color="auto" w:fill="auto"/>
          </w:tcPr>
          <w:p w:rsidR="0077412A" w:rsidRPr="008C63E2" w:rsidRDefault="0077412A" w:rsidP="001358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изготовлять и оформлять маскарадные маски из различных материалов </w:t>
            </w:r>
            <w:proofErr w:type="gramStart"/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( бисера</w:t>
            </w:r>
            <w:proofErr w:type="gramEnd"/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, бусин, стекляруса, перьев, ниток, тесьмы, лент и т. д.)</w:t>
            </w:r>
          </w:p>
          <w:p w:rsidR="0077412A" w:rsidRPr="008C63E2" w:rsidRDefault="0077412A" w:rsidP="001358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мелкой моторики.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вкус.</w:t>
            </w:r>
          </w:p>
        </w:tc>
        <w:tc>
          <w:tcPr>
            <w:tcW w:w="3118" w:type="dxa"/>
            <w:shd w:val="clear" w:color="auto" w:fill="auto"/>
          </w:tcPr>
          <w:p w:rsidR="0077412A" w:rsidRPr="008C63E2" w:rsidRDefault="0077412A" w:rsidP="001358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мелкой моторики.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вкус.</w:t>
            </w:r>
          </w:p>
        </w:tc>
        <w:tc>
          <w:tcPr>
            <w:tcW w:w="3544" w:type="dxa"/>
            <w:shd w:val="clear" w:color="auto" w:fill="auto"/>
          </w:tcPr>
          <w:p w:rsidR="0077412A" w:rsidRPr="008C63E2" w:rsidRDefault="0077412A" w:rsidP="001358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мелкой моторики.</w:t>
            </w:r>
          </w:p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эстетический вкус.</w:t>
            </w:r>
          </w:p>
        </w:tc>
        <w:tc>
          <w:tcPr>
            <w:tcW w:w="2551" w:type="dxa"/>
            <w:shd w:val="clear" w:color="auto" w:fill="auto"/>
          </w:tcPr>
          <w:p w:rsidR="0077412A" w:rsidRPr="008C63E2" w:rsidRDefault="0077412A" w:rsidP="0013582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3E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работ; использование масок на Новогоднем карнавале.</w:t>
            </w:r>
          </w:p>
        </w:tc>
      </w:tr>
    </w:tbl>
    <w:p w:rsidR="0077412A" w:rsidRPr="008C63E2" w:rsidRDefault="0077412A" w:rsidP="0077412A">
      <w:pPr>
        <w:spacing w:after="0"/>
        <w:rPr>
          <w:rFonts w:ascii="Calibri" w:eastAsia="Calibri" w:hAnsi="Calibri" w:cs="Times New Roman"/>
        </w:rPr>
      </w:pPr>
    </w:p>
    <w:p w:rsidR="0077412A" w:rsidRPr="008C63E2" w:rsidRDefault="0077412A" w:rsidP="0077412A">
      <w:pPr>
        <w:spacing w:after="0"/>
        <w:rPr>
          <w:rFonts w:ascii="Calibri" w:eastAsia="Calibri" w:hAnsi="Calibri" w:cs="Times New Roman"/>
          <w:b/>
        </w:rPr>
      </w:pPr>
    </w:p>
    <w:p w:rsidR="0077412A" w:rsidRDefault="0077412A" w:rsidP="001362E6">
      <w:pPr>
        <w:spacing w:after="160" w:line="259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p w:rsidR="001362E6" w:rsidRPr="001362E6" w:rsidRDefault="001362E6" w:rsidP="001362E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 Технологическая карта КОП </w:t>
      </w:r>
      <w:r w:rsidRPr="001362E6">
        <w:rPr>
          <w:rFonts w:ascii="Arial" w:eastAsia="Calibri" w:hAnsi="Arial" w:cs="Arial"/>
          <w:color w:val="000000"/>
          <w:sz w:val="28"/>
          <w:szCs w:val="28"/>
        </w:rPr>
        <w:br/>
      </w: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Педагог(Ф.И.О): Чуйкова И.В. </w:t>
      </w:r>
      <w:r w:rsidRPr="001362E6">
        <w:rPr>
          <w:rFonts w:ascii="Arial" w:eastAsia="Calibri" w:hAnsi="Arial" w:cs="Arial"/>
          <w:color w:val="000000"/>
          <w:sz w:val="28"/>
          <w:szCs w:val="28"/>
        </w:rPr>
        <w:br/>
      </w: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Возраст детей: 3-4 года </w:t>
      </w:r>
      <w:r w:rsidRPr="001362E6">
        <w:rPr>
          <w:rFonts w:ascii="Arial" w:eastAsia="Calibri" w:hAnsi="Arial" w:cs="Arial"/>
          <w:color w:val="000000"/>
          <w:sz w:val="28"/>
          <w:szCs w:val="28"/>
        </w:rPr>
        <w:br/>
      </w: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Количество детей: </w:t>
      </w:r>
      <w:r w:rsidRPr="001362E6">
        <w:rPr>
          <w:rFonts w:ascii="Arial" w:eastAsia="Calibri" w:hAnsi="Arial" w:cs="Arial"/>
          <w:color w:val="000000"/>
          <w:sz w:val="28"/>
          <w:szCs w:val="28"/>
        </w:rPr>
        <w:br/>
      </w: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Месяц:</w:t>
      </w:r>
      <w:r w:rsidRPr="000A6A31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январь</w:t>
      </w:r>
      <w:r w:rsidRPr="001362E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362E6" w:rsidRPr="001362E6" w:rsidTr="00CC3923">
        <w:tc>
          <w:tcPr>
            <w:tcW w:w="7280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Название КОП</w:t>
            </w:r>
          </w:p>
        </w:tc>
        <w:tc>
          <w:tcPr>
            <w:tcW w:w="7280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 xml:space="preserve">Уроки необычного творчества </w:t>
            </w:r>
          </w:p>
        </w:tc>
      </w:tr>
      <w:tr w:rsidR="001362E6" w:rsidRPr="001362E6" w:rsidTr="00CC3923">
        <w:tc>
          <w:tcPr>
            <w:tcW w:w="7280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Цель:</w:t>
            </w:r>
          </w:p>
        </w:tc>
        <w:tc>
          <w:tcPr>
            <w:tcW w:w="7280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Развитие детского художественного творчества у детей, сенсорных способностей, используя обрывную аппликацию в качестве нетрадиционной формы работы с бумагой</w:t>
            </w:r>
          </w:p>
        </w:tc>
      </w:tr>
      <w:tr w:rsidR="001362E6" w:rsidRPr="001362E6" w:rsidTr="00CC3923">
        <w:tc>
          <w:tcPr>
            <w:tcW w:w="7280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Библиография (методической литературы)</w:t>
            </w:r>
          </w:p>
        </w:tc>
        <w:tc>
          <w:tcPr>
            <w:tcW w:w="7280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Волкова В.Н. Степанова Н.В. конспекты занятий во 2 младшей группе детского сада. Воронеж, 2004г. Н.М. Максимова Т.Г. Колобова. 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Аппликация. Учебные наглядные материалы по обучению младшего дошкольного возраста. Москва 1998г. Электронные ресурсы</w:t>
            </w:r>
          </w:p>
        </w:tc>
      </w:tr>
    </w:tbl>
    <w:p w:rsidR="001362E6" w:rsidRPr="001362E6" w:rsidRDefault="001362E6" w:rsidP="001362E6">
      <w:pPr>
        <w:spacing w:after="160" w:line="259" w:lineRule="auto"/>
        <w:rPr>
          <w:rFonts w:ascii="Calibri" w:eastAsia="Calibri" w:hAnsi="Calibri" w:cs="Times New Roman"/>
        </w:rPr>
      </w:pPr>
      <w:r w:rsidRPr="001362E6">
        <w:rPr>
          <w:rFonts w:ascii="Calibri" w:eastAsia="Calibri" w:hAnsi="Calibri" w:cs="Times New Roman"/>
        </w:rPr>
        <w:br w:type="page"/>
      </w:r>
      <w:r w:rsidRPr="001362E6">
        <w:rPr>
          <w:rFonts w:ascii="Calibri" w:eastAsia="Calibri" w:hAnsi="Calibri" w:cs="Times New Roman"/>
        </w:rPr>
        <w:lastRenderedPageBreak/>
        <w:t>и</w:t>
      </w:r>
    </w:p>
    <w:p w:rsidR="001362E6" w:rsidRPr="001362E6" w:rsidRDefault="001362E6" w:rsidP="001362E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362E6">
        <w:rPr>
          <w:rFonts w:ascii="Calibri" w:eastAsia="Calibri" w:hAnsi="Calibri" w:cs="Times New Roman"/>
          <w:b/>
          <w:sz w:val="28"/>
          <w:szCs w:val="28"/>
        </w:rPr>
        <w:t>План проведения КОП</w:t>
      </w:r>
      <w:r w:rsidRPr="001362E6">
        <w:rPr>
          <w:rFonts w:ascii="Calibri" w:eastAsia="Calibri" w:hAnsi="Calibri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362E6" w:rsidRPr="001362E6" w:rsidTr="00CC3923"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Количество встреч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1362E6" w:rsidRPr="001362E6" w:rsidTr="00CC3923"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Тема встречи.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Содержание (краткий ход)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Обрывная аппликация 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«Белые снежинки в тёмном окне»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 - развивать умение детей создавать простейшую композицию – снегопад при помощи обрывных кусочков белой бумаги, развитие мелкой моторики. 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закреплять навыки намазывания клеем кусочков бумаги и приклеивания.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План проведения: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любование первым снегом;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обсуждение цвета снежинок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 показ техники обрывания бумаги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показ взрослым наклеивания снежинок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- самостоятельная работа детей 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рассматривание получившихся картин.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Обрывная аппликация «Разноцветные огоньки на ёлке»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Задачи: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- развивать умение украшать ёлочку при помощи обрывных кусочков бумаги, развитие мелкой моторики;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закрепить знания основных цветов;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вызвать у детей чувство прекрасного.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План проведения: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любование новогодней ёлочки;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закрепление знаний основных цветов;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показ техники обрывания бумаги;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 показ наклеивания огоньков на веточки ели;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самостоятельная работа детей;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рассматривание получившихся картин.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Обрывная аппликация «Расписанная тарелочка»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Задачи: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развивать умение детей оформлять тарелочку при помощи обрывных кусочков бумаги;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развитие мелкой моторики, сенсорных способностей;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закреплять навыки намазывания клеем кусочков бумаги и приклеивания;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вызвать у детей чувство прекрасного.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План проведения: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 xml:space="preserve">- рассматривания тарелок с разными 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узорами;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обсуждение цвета узора;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показ техники обрывание бумаги;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показ взрослым;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самостоятельная работа детей;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рассматривания получившихся картин.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Аппликация из бумажных салфеток в технике обрывной аппликации «Цветы»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Задачи: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развивать умение детей изготовления цветов из салфеток (способом обрывания);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развитие мелкой моторики.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План проведения: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- рассматривание открыток цветы;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обсуждение цвета;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показ техники обрывания салфетки;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показ взрослым наклеивания цветов;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самостоятельная работа детей;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- рассматривание получившихся картин.</w:t>
            </w:r>
          </w:p>
        </w:tc>
      </w:tr>
      <w:tr w:rsidR="001362E6" w:rsidRPr="001362E6" w:rsidTr="00CC3923"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Учетно-дидактическое, материально-техническое обеспечение, раздаточных материал для детей (схемы, картинки и т.д.)    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 xml:space="preserve">- листы картона чёрного цвета с 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графическим рисунком месяца;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бумага белого цвета;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клей, кисти, салфетки;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иллюстрации снегопада.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- альбомные листы с рисунком ёлочки, без огоньков;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бумага (красного, синего, жёлтого цвета);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клей, кисти, салфетки;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картинки нарядной ёлки.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- альбомные листы с графическим изображением тарелочки;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цветная бумага;</w:t>
            </w:r>
          </w:p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- клей, кисти, салфетки;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тарелочки с разным изображением узоров.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- альбомные листы с графическим изображением цветов;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цветные салфетки;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клей, кисти, салфетки.</w:t>
            </w:r>
          </w:p>
        </w:tc>
      </w:tr>
      <w:tr w:rsidR="001362E6" w:rsidRPr="001362E6" w:rsidTr="00CC3923"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Результат или продукт деятельности.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t>Выставка для родителей «Снег за окном».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дети знакомятся с техникой обрывной аппликации;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- знакомство с цветом 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«Белый», «Чёрный».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Выставка для родителей «Ёлочка – краса».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- дети называют основные цвета, владеют техникой обрывной 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аппликации. </w:t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Выставка работ «Тарелочки».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>- дети знают и различают основные цвета: владеют техникой обрывной аппликации.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</w:tc>
        <w:tc>
          <w:tcPr>
            <w:tcW w:w="2912" w:type="dxa"/>
          </w:tcPr>
          <w:p w:rsidR="001362E6" w:rsidRPr="001362E6" w:rsidRDefault="001362E6" w:rsidP="001362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Выставка «Красивые цветы».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- дети закрепили знания основных цветов: овладели техникой обрывной аппликации из </w:t>
            </w:r>
            <w:r w:rsidRPr="001362E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салфеток.</w:t>
            </w:r>
          </w:p>
        </w:tc>
      </w:tr>
    </w:tbl>
    <w:p w:rsidR="001362E6" w:rsidRDefault="001362E6" w:rsidP="001362E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4037B" w:rsidRDefault="0024037B" w:rsidP="001362E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4037B" w:rsidRDefault="0024037B" w:rsidP="001362E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4037B" w:rsidRPr="009F4F43" w:rsidRDefault="0024037B" w:rsidP="002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(х-э)</w:t>
      </w:r>
    </w:p>
    <w:p w:rsidR="0024037B" w:rsidRPr="009F4F43" w:rsidRDefault="0024037B" w:rsidP="0024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9F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Ахунзянова  Ольга Викторовна</w:t>
      </w:r>
    </w:p>
    <w:p w:rsidR="0024037B" w:rsidRPr="009F4F43" w:rsidRDefault="0024037B" w:rsidP="0024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 w:rsidRPr="009F4F43">
        <w:rPr>
          <w:rFonts w:ascii="Times New Roman" w:eastAsia="Times New Roman" w:hAnsi="Times New Roman" w:cs="Times New Roman"/>
          <w:sz w:val="28"/>
          <w:szCs w:val="28"/>
          <w:lang w:eastAsia="ru-RU"/>
        </w:rPr>
        <w:t>5-6  лет</w:t>
      </w:r>
    </w:p>
    <w:p w:rsidR="0024037B" w:rsidRPr="009F4F43" w:rsidRDefault="0024037B" w:rsidP="0024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детей: </w:t>
      </w:r>
      <w:r w:rsidRPr="009F4F4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4037B" w:rsidRPr="009F4F43" w:rsidRDefault="0024037B" w:rsidP="00240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Месяц: </w:t>
      </w:r>
      <w:r w:rsidRPr="009F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</w:p>
    <w:tbl>
      <w:tblPr>
        <w:tblStyle w:val="31"/>
        <w:tblW w:w="9842" w:type="dxa"/>
        <w:tblInd w:w="250" w:type="dxa"/>
        <w:tblLook w:val="04A0" w:firstRow="1" w:lastRow="0" w:firstColumn="1" w:lastColumn="0" w:noHBand="0" w:noVBand="1"/>
      </w:tblPr>
      <w:tblGrid>
        <w:gridCol w:w="1938"/>
        <w:gridCol w:w="7904"/>
      </w:tblGrid>
      <w:tr w:rsidR="0024037B" w:rsidRPr="009F4F43" w:rsidTr="004D28C1">
        <w:trPr>
          <w:trHeight w:val="686"/>
        </w:trPr>
        <w:tc>
          <w:tcPr>
            <w:tcW w:w="193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Название КОП</w:t>
            </w:r>
          </w:p>
        </w:tc>
        <w:tc>
          <w:tcPr>
            <w:tcW w:w="7910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Учимся играть в народные игры</w:t>
            </w:r>
          </w:p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37B" w:rsidRPr="009F4F43" w:rsidTr="004D28C1">
        <w:trPr>
          <w:trHeight w:val="335"/>
        </w:trPr>
        <w:tc>
          <w:tcPr>
            <w:tcW w:w="193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910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Умение самостоятельно организовать 4 народные  игры</w:t>
            </w:r>
          </w:p>
        </w:tc>
      </w:tr>
      <w:tr w:rsidR="0024037B" w:rsidRPr="009F4F43" w:rsidTr="004D28C1">
        <w:trPr>
          <w:trHeight w:val="1358"/>
        </w:trPr>
        <w:tc>
          <w:tcPr>
            <w:tcW w:w="193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 xml:space="preserve">Библиография </w:t>
            </w:r>
          </w:p>
        </w:tc>
        <w:tc>
          <w:tcPr>
            <w:tcW w:w="7910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Журнал «Музыкальный руководитель» №</w:t>
            </w:r>
          </w:p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4F43">
              <w:rPr>
                <w:rFonts w:ascii="Times New Roman" w:hAnsi="Times New Roman"/>
                <w:sz w:val="28"/>
                <w:szCs w:val="28"/>
              </w:rPr>
              <w:t>Каплунова ,</w:t>
            </w:r>
            <w:proofErr w:type="gramEnd"/>
            <w:r w:rsidRPr="009F4F43">
              <w:rPr>
                <w:rFonts w:ascii="Times New Roman" w:hAnsi="Times New Roman"/>
                <w:sz w:val="28"/>
                <w:szCs w:val="28"/>
              </w:rPr>
              <w:t xml:space="preserve"> Новоскольцева «Праздник каждый день» Старшая группа</w:t>
            </w:r>
          </w:p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М.Ю. Картушина «Коммуникативные игры для дошкольников»</w:t>
            </w:r>
          </w:p>
        </w:tc>
      </w:tr>
    </w:tbl>
    <w:p w:rsidR="0024037B" w:rsidRPr="009F4F43" w:rsidRDefault="0024037B" w:rsidP="0024037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7B" w:rsidRPr="009F4F43" w:rsidRDefault="0024037B" w:rsidP="002403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КОП  «Учимся играть в народные игры»</w:t>
      </w:r>
    </w:p>
    <w:tbl>
      <w:tblPr>
        <w:tblStyle w:val="3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1842"/>
        <w:gridCol w:w="1985"/>
        <w:gridCol w:w="1701"/>
      </w:tblGrid>
      <w:tr w:rsidR="0024037B" w:rsidRPr="009F4F43" w:rsidTr="004D28C1">
        <w:tc>
          <w:tcPr>
            <w:tcW w:w="2126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F4F43">
              <w:rPr>
                <w:rFonts w:ascii="Times New Roman" w:hAnsi="Times New Roman"/>
                <w:b/>
                <w:sz w:val="16"/>
                <w:szCs w:val="16"/>
              </w:rPr>
              <w:t>Количество встреч</w:t>
            </w:r>
          </w:p>
        </w:tc>
        <w:tc>
          <w:tcPr>
            <w:tcW w:w="2127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4037B" w:rsidRPr="009F4F43" w:rsidTr="004D28C1">
        <w:tc>
          <w:tcPr>
            <w:tcW w:w="2126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F43">
              <w:rPr>
                <w:rFonts w:ascii="Times New Roman" w:hAnsi="Times New Roman"/>
                <w:b/>
                <w:sz w:val="20"/>
                <w:szCs w:val="20"/>
              </w:rPr>
              <w:t>Тема встречи. Содержание (краткий ход</w:t>
            </w:r>
          </w:p>
          <w:p w:rsidR="0024037B" w:rsidRPr="009F4F43" w:rsidRDefault="0024037B" w:rsidP="004D28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Знакомство с  русской народной игрой «Валенки»</w:t>
            </w:r>
          </w:p>
        </w:tc>
        <w:tc>
          <w:tcPr>
            <w:tcW w:w="184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Знакомство с  русской народной игрой «Зимушка»</w:t>
            </w:r>
          </w:p>
        </w:tc>
        <w:tc>
          <w:tcPr>
            <w:tcW w:w="1985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Знакомство с  русской народной игрой «Баба яга»</w:t>
            </w:r>
          </w:p>
        </w:tc>
        <w:tc>
          <w:tcPr>
            <w:tcW w:w="1701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Знакомство с  русской народной игрой «Козел»</w:t>
            </w:r>
          </w:p>
        </w:tc>
      </w:tr>
      <w:tr w:rsidR="0024037B" w:rsidRPr="009F4F43" w:rsidTr="004D28C1">
        <w:tc>
          <w:tcPr>
            <w:tcW w:w="2126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F4F43">
              <w:rPr>
                <w:rFonts w:ascii="Times New Roman" w:hAnsi="Times New Roman"/>
                <w:b/>
                <w:sz w:val="20"/>
                <w:szCs w:val="20"/>
              </w:rPr>
              <w:t>Учебно</w:t>
            </w:r>
            <w:proofErr w:type="spellEnd"/>
            <w:r w:rsidRPr="009F4F43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9F4F43">
              <w:rPr>
                <w:rFonts w:ascii="Times New Roman" w:hAnsi="Times New Roman"/>
                <w:b/>
                <w:sz w:val="20"/>
                <w:szCs w:val="20"/>
              </w:rPr>
              <w:t>дид</w:t>
            </w:r>
            <w:proofErr w:type="spellEnd"/>
            <w:r w:rsidRPr="009F4F43">
              <w:rPr>
                <w:rFonts w:ascii="Times New Roman" w:hAnsi="Times New Roman"/>
                <w:b/>
                <w:sz w:val="20"/>
                <w:szCs w:val="20"/>
              </w:rPr>
              <w:t xml:space="preserve">., материально – </w:t>
            </w:r>
            <w:proofErr w:type="gramStart"/>
            <w:r w:rsidRPr="009F4F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техническое  обеспечение</w:t>
            </w:r>
            <w:proofErr w:type="gramEnd"/>
            <w:r w:rsidRPr="009F4F43">
              <w:rPr>
                <w:rFonts w:ascii="Times New Roman" w:hAnsi="Times New Roman"/>
                <w:b/>
                <w:sz w:val="20"/>
                <w:szCs w:val="20"/>
              </w:rPr>
              <w:t>, раздаточный материал для детей. (схемы, картинки)</w:t>
            </w:r>
          </w:p>
        </w:tc>
        <w:tc>
          <w:tcPr>
            <w:tcW w:w="2127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lastRenderedPageBreak/>
              <w:t>Схема игры</w:t>
            </w:r>
          </w:p>
        </w:tc>
        <w:tc>
          <w:tcPr>
            <w:tcW w:w="184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037B" w:rsidRPr="009F4F43" w:rsidTr="004D28C1">
        <w:tc>
          <w:tcPr>
            <w:tcW w:w="2126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F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Результат или продукт деятельности</w:t>
            </w:r>
          </w:p>
        </w:tc>
        <w:tc>
          <w:tcPr>
            <w:tcW w:w="2127" w:type="dxa"/>
          </w:tcPr>
          <w:p w:rsidR="0024037B" w:rsidRPr="009F4F43" w:rsidRDefault="0024037B" w:rsidP="004D28C1">
            <w:pPr>
              <w:rPr>
                <w:rFonts w:ascii="Times New Roman" w:hAnsi="Times New Roman"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 xml:space="preserve">Самостоятельно организовывают </w:t>
            </w:r>
            <w:proofErr w:type="spellStart"/>
            <w:r w:rsidRPr="009F4F43">
              <w:rPr>
                <w:rFonts w:ascii="Times New Roman" w:hAnsi="Times New Roman"/>
                <w:sz w:val="28"/>
                <w:szCs w:val="28"/>
              </w:rPr>
              <w:t>игру«Валенки</w:t>
            </w:r>
            <w:proofErr w:type="spellEnd"/>
            <w:r w:rsidRPr="009F4F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 xml:space="preserve">Самостоятельно организовывают </w:t>
            </w:r>
            <w:proofErr w:type="spellStart"/>
            <w:r w:rsidRPr="009F4F43">
              <w:rPr>
                <w:rFonts w:ascii="Times New Roman" w:hAnsi="Times New Roman"/>
                <w:sz w:val="28"/>
                <w:szCs w:val="28"/>
              </w:rPr>
              <w:t>игру«Зимушка</w:t>
            </w:r>
            <w:proofErr w:type="spellEnd"/>
            <w:r w:rsidRPr="009F4F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 xml:space="preserve">Самостоятельно организовывают </w:t>
            </w:r>
            <w:proofErr w:type="spellStart"/>
            <w:r w:rsidRPr="009F4F43">
              <w:rPr>
                <w:rFonts w:ascii="Times New Roman" w:hAnsi="Times New Roman"/>
                <w:sz w:val="28"/>
                <w:szCs w:val="28"/>
              </w:rPr>
              <w:t>игру«Баба</w:t>
            </w:r>
            <w:proofErr w:type="spellEnd"/>
            <w:r w:rsidRPr="009F4F43">
              <w:rPr>
                <w:rFonts w:ascii="Times New Roman" w:hAnsi="Times New Roman"/>
                <w:sz w:val="28"/>
                <w:szCs w:val="28"/>
              </w:rPr>
              <w:t xml:space="preserve"> яга»</w:t>
            </w:r>
          </w:p>
        </w:tc>
        <w:tc>
          <w:tcPr>
            <w:tcW w:w="1701" w:type="dxa"/>
          </w:tcPr>
          <w:p w:rsidR="0024037B" w:rsidRPr="009F4F43" w:rsidRDefault="0024037B" w:rsidP="004D28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F43">
              <w:rPr>
                <w:rFonts w:ascii="Times New Roman" w:hAnsi="Times New Roman"/>
                <w:sz w:val="28"/>
                <w:szCs w:val="28"/>
              </w:rPr>
              <w:t>Самостоятельно организовывают игру «Козел»</w:t>
            </w:r>
          </w:p>
        </w:tc>
      </w:tr>
    </w:tbl>
    <w:p w:rsidR="0024037B" w:rsidRPr="009F4F43" w:rsidRDefault="0024037B" w:rsidP="002403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7B" w:rsidRDefault="0024037B" w:rsidP="001362E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4037B" w:rsidRPr="001362E6" w:rsidRDefault="0024037B" w:rsidP="001362E6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A6A31" w:rsidRPr="000A6A31" w:rsidRDefault="000A6A31" w:rsidP="000A6A3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A6A31">
        <w:rPr>
          <w:rFonts w:ascii="Calibri" w:eastAsia="Calibri" w:hAnsi="Calibri" w:cs="Times New Roman"/>
          <w:sz w:val="28"/>
          <w:szCs w:val="28"/>
        </w:rPr>
        <w:t>Технологическая карта КОП.</w:t>
      </w:r>
    </w:p>
    <w:p w:rsidR="000A6A31" w:rsidRPr="000A6A31" w:rsidRDefault="000A6A31" w:rsidP="000A6A3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A6A31">
        <w:rPr>
          <w:rFonts w:ascii="Calibri" w:eastAsia="Calibri" w:hAnsi="Calibri" w:cs="Times New Roman"/>
          <w:sz w:val="28"/>
          <w:szCs w:val="28"/>
        </w:rPr>
        <w:t>Педагог: Лаптева Валентина Викторовна.</w:t>
      </w:r>
    </w:p>
    <w:p w:rsidR="000A6A31" w:rsidRPr="000A6A31" w:rsidRDefault="000A6A31" w:rsidP="000A6A3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A6A31">
        <w:rPr>
          <w:rFonts w:ascii="Calibri" w:eastAsia="Calibri" w:hAnsi="Calibri" w:cs="Times New Roman"/>
          <w:sz w:val="28"/>
          <w:szCs w:val="28"/>
        </w:rPr>
        <w:t>Возраст детей: 4 – 5 лет</w:t>
      </w:r>
    </w:p>
    <w:p w:rsidR="000A6A31" w:rsidRPr="000A6A31" w:rsidRDefault="000A6A31" w:rsidP="000A6A3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A6A31">
        <w:rPr>
          <w:rFonts w:ascii="Calibri" w:eastAsia="Calibri" w:hAnsi="Calibri" w:cs="Times New Roman"/>
          <w:sz w:val="28"/>
          <w:szCs w:val="28"/>
        </w:rPr>
        <w:t>Количество детей: 10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8753"/>
      </w:tblGrid>
      <w:tr w:rsidR="000A6A31" w:rsidRPr="000A6A31" w:rsidTr="00F010AF">
        <w:tc>
          <w:tcPr>
            <w:tcW w:w="5087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Название КОП</w:t>
            </w:r>
          </w:p>
        </w:tc>
        <w:tc>
          <w:tcPr>
            <w:tcW w:w="8753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Аппликация «Идёт бычок качается»</w:t>
            </w:r>
          </w:p>
        </w:tc>
      </w:tr>
      <w:tr w:rsidR="000A6A31" w:rsidRPr="000A6A31" w:rsidTr="00F010AF">
        <w:tc>
          <w:tcPr>
            <w:tcW w:w="5087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Цель</w:t>
            </w:r>
          </w:p>
        </w:tc>
        <w:tc>
          <w:tcPr>
            <w:tcW w:w="8753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Учить детей работать ножницами</w:t>
            </w:r>
            <w:r w:rsidR="0024037B"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 xml:space="preserve"> аккуратно вырезать детали и наклеивать их на лист. Развивать эстетический вкус детей. </w:t>
            </w:r>
          </w:p>
        </w:tc>
      </w:tr>
      <w:tr w:rsidR="000A6A31" w:rsidRPr="000A6A31" w:rsidTr="00F010AF">
        <w:tc>
          <w:tcPr>
            <w:tcW w:w="5087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Библиография (методическая литература).</w:t>
            </w:r>
          </w:p>
        </w:tc>
        <w:tc>
          <w:tcPr>
            <w:tcW w:w="8753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А.Н.</w:t>
            </w:r>
            <w:r w:rsidR="0024037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Малышева, Н.В.</w:t>
            </w:r>
            <w:r w:rsidR="0024037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Ермолаева «Аппликация в детском саду».</w:t>
            </w:r>
          </w:p>
        </w:tc>
      </w:tr>
    </w:tbl>
    <w:p w:rsidR="000A6A31" w:rsidRPr="000A6A31" w:rsidRDefault="000A6A31" w:rsidP="000A6A3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0A6A31" w:rsidRPr="000A6A31" w:rsidRDefault="000A6A31" w:rsidP="000A6A3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0A6A31">
        <w:rPr>
          <w:rFonts w:ascii="Calibri" w:eastAsia="Calibri" w:hAnsi="Calibri" w:cs="Times New Roman"/>
          <w:sz w:val="28"/>
          <w:szCs w:val="28"/>
        </w:rPr>
        <w:t>План проведения КОП.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9178"/>
      </w:tblGrid>
      <w:tr w:rsidR="000A6A31" w:rsidRPr="000A6A31" w:rsidTr="00F010AF">
        <w:tc>
          <w:tcPr>
            <w:tcW w:w="4662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Количество встреч</w:t>
            </w:r>
          </w:p>
        </w:tc>
        <w:tc>
          <w:tcPr>
            <w:tcW w:w="9178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0A6A31" w:rsidRPr="000A6A31" w:rsidTr="00F010AF">
        <w:tc>
          <w:tcPr>
            <w:tcW w:w="4662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Тема встречи содержание</w:t>
            </w:r>
          </w:p>
        </w:tc>
        <w:tc>
          <w:tcPr>
            <w:tcW w:w="9178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Познакомить детей с новыми способами вырезания, сгибания. Рассмотреть книгу А.</w:t>
            </w:r>
            <w:r w:rsidR="0024037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Барто «Игрушки», чтение стихов. Рассмотреть образец, выделить характерные особенности животного, его расположение на листе бумаги. Вырезать туловище, ноги бычка, форма головы даётся готовая. Расположить детали на листе бумаги и наклеить. Нарисовать хвост, глаза, ноздри.</w:t>
            </w:r>
          </w:p>
        </w:tc>
      </w:tr>
      <w:tr w:rsidR="000A6A31" w:rsidRPr="000A6A31" w:rsidTr="00F010AF">
        <w:tc>
          <w:tcPr>
            <w:tcW w:w="4662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Учебно – дидактическое, материально – техническое обеспечение. Раздаточный материал для детей.</w:t>
            </w:r>
          </w:p>
        </w:tc>
        <w:tc>
          <w:tcPr>
            <w:tcW w:w="9178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Наглядный материал: Карточки по технике безопасности при работе с ножницами. Книга А.</w:t>
            </w:r>
            <w:r w:rsidR="0024037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 xml:space="preserve">Барто «Игрушки», образец. </w:t>
            </w:r>
          </w:p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Раздаточный материал: ½ альбомного листа зелёного цвета, заготовки коричневого цвета 4,5 х 6,5 см., 2,5 х 4 см., готовая форма головы, ножницы, клей, кисти, клеёнки, поднос, салфетки.</w:t>
            </w:r>
          </w:p>
        </w:tc>
      </w:tr>
      <w:tr w:rsidR="000A6A31" w:rsidRPr="000A6A31" w:rsidTr="00F010AF">
        <w:tc>
          <w:tcPr>
            <w:tcW w:w="4662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Результат и продукт деятельности.</w:t>
            </w:r>
          </w:p>
        </w:tc>
        <w:tc>
          <w:tcPr>
            <w:tcW w:w="9178" w:type="dxa"/>
          </w:tcPr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Совершенствовать приёмы работы ножницами. Научить делать изображение животного.</w:t>
            </w:r>
          </w:p>
          <w:p w:rsidR="000A6A31" w:rsidRPr="000A6A31" w:rsidRDefault="000A6A31" w:rsidP="000A6A31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Аппликация «Идёт бычок, качается» к стихотворению А.</w:t>
            </w:r>
            <w:r w:rsidR="0024037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A6A31">
              <w:rPr>
                <w:rFonts w:ascii="Calibri" w:eastAsia="Calibri" w:hAnsi="Calibri" w:cs="Times New Roman"/>
                <w:sz w:val="28"/>
                <w:szCs w:val="28"/>
              </w:rPr>
              <w:t>Барто «Бычок».</w:t>
            </w:r>
          </w:p>
        </w:tc>
      </w:tr>
    </w:tbl>
    <w:p w:rsidR="005B5C13" w:rsidRDefault="005B5C13"/>
    <w:p w:rsidR="000A6A31" w:rsidRDefault="000A6A31"/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A6A31">
        <w:rPr>
          <w:rFonts w:ascii="Calibri" w:eastAsia="Calibri" w:hAnsi="Calibri" w:cs="Times New Roman"/>
          <w:sz w:val="24"/>
          <w:szCs w:val="24"/>
        </w:rPr>
        <w:t>Технологическая карта КОП.</w:t>
      </w:r>
    </w:p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A6A31">
        <w:rPr>
          <w:rFonts w:ascii="Calibri" w:eastAsia="Calibri" w:hAnsi="Calibri" w:cs="Times New Roman"/>
          <w:sz w:val="24"/>
          <w:szCs w:val="24"/>
        </w:rPr>
        <w:t>Педагог: В.В. Лаптева</w:t>
      </w:r>
    </w:p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A6A31">
        <w:rPr>
          <w:rFonts w:ascii="Calibri" w:eastAsia="Calibri" w:hAnsi="Calibri" w:cs="Times New Roman"/>
          <w:sz w:val="24"/>
          <w:szCs w:val="24"/>
        </w:rPr>
        <w:t>Возраст детей: 6 – 7 лет.</w:t>
      </w:r>
    </w:p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A6A31">
        <w:rPr>
          <w:rFonts w:ascii="Calibri" w:eastAsia="Calibri" w:hAnsi="Calibri" w:cs="Times New Roman"/>
          <w:sz w:val="24"/>
          <w:szCs w:val="24"/>
        </w:rPr>
        <w:t>Количество детей: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A6A31" w:rsidRPr="000A6A31" w:rsidTr="00F010AF">
        <w:tc>
          <w:tcPr>
            <w:tcW w:w="7280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Название КОП</w:t>
            </w:r>
          </w:p>
        </w:tc>
        <w:tc>
          <w:tcPr>
            <w:tcW w:w="7280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Сувенир «Вазочка»</w:t>
            </w:r>
          </w:p>
        </w:tc>
      </w:tr>
      <w:tr w:rsidR="000A6A31" w:rsidRPr="000A6A31" w:rsidTr="00F010AF">
        <w:tc>
          <w:tcPr>
            <w:tcW w:w="7280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Цель</w:t>
            </w:r>
          </w:p>
        </w:tc>
        <w:tc>
          <w:tcPr>
            <w:tcW w:w="7280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Изготовление сувенира из бросового материала.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Развивать фантазию и эстетический вкус детей.</w:t>
            </w:r>
          </w:p>
        </w:tc>
      </w:tr>
      <w:tr w:rsidR="000A6A31" w:rsidRPr="000A6A31" w:rsidTr="00F010AF">
        <w:tc>
          <w:tcPr>
            <w:tcW w:w="7280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Библиография (методическая литература)</w:t>
            </w:r>
          </w:p>
        </w:tc>
        <w:tc>
          <w:tcPr>
            <w:tcW w:w="7280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Т.С. Комарова «Занятия по изобразительной деятельности в детском саду».</w:t>
            </w:r>
          </w:p>
        </w:tc>
      </w:tr>
    </w:tbl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A6A31">
        <w:rPr>
          <w:rFonts w:ascii="Calibri" w:eastAsia="Calibri" w:hAnsi="Calibri" w:cs="Times New Roman"/>
          <w:sz w:val="24"/>
          <w:szCs w:val="24"/>
        </w:rPr>
        <w:lastRenderedPageBreak/>
        <w:t>План проведения КОП.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A6A31" w:rsidRPr="000A6A31" w:rsidTr="00F010AF"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0A6A31" w:rsidRPr="000A6A31" w:rsidTr="00F010AF"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Тема встречи содержание</w:t>
            </w:r>
          </w:p>
        </w:tc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«Что такое сувенир».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Волшебная коробка с сувенирами. Рассмотреть набор сувениров, из чего они сделаны, обратить внимание на вазы.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Рассмотреть стеклянные баночки, что из них можно сделать.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Загрунтовать баночки.</w:t>
            </w:r>
          </w:p>
        </w:tc>
        <w:tc>
          <w:tcPr>
            <w:tcW w:w="4854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Нанести декоративную роспись на загрунтованную баночку.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Поощрять детскую инициативу.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Учить расписывать объёмную форму предмета.</w:t>
            </w:r>
          </w:p>
        </w:tc>
      </w:tr>
      <w:tr w:rsidR="000A6A31" w:rsidRPr="000A6A31" w:rsidTr="00F010AF"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Учебно – дидактическое, материально – техническое обеспечение.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Раздаточный материал для детей.</w:t>
            </w:r>
          </w:p>
        </w:tc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 xml:space="preserve">Наглядные пособия: 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Карточки с правилами работы с хрупким материалом.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Карточки с элементами росписи.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Стеклянные баночки, гуашь, кисть, стакан с водой, салфетка.</w:t>
            </w:r>
          </w:p>
        </w:tc>
        <w:tc>
          <w:tcPr>
            <w:tcW w:w="4854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Наглядные пособия: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Таблицы с элементами росписи.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Загрунтованные баночки, набор гуаши, кисточки, стакан с водой, салфетка.</w:t>
            </w:r>
          </w:p>
        </w:tc>
      </w:tr>
      <w:tr w:rsidR="000A6A31" w:rsidRPr="000A6A31" w:rsidTr="00F010AF"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Результат и продукт деятельности</w:t>
            </w:r>
          </w:p>
        </w:tc>
        <w:tc>
          <w:tcPr>
            <w:tcW w:w="4853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Дети научатся расписывать объёмные формы предметов.</w:t>
            </w:r>
          </w:p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Развивается эстетический вкус.</w:t>
            </w:r>
          </w:p>
        </w:tc>
        <w:tc>
          <w:tcPr>
            <w:tcW w:w="4854" w:type="dxa"/>
          </w:tcPr>
          <w:p w:rsidR="000A6A31" w:rsidRPr="000A6A31" w:rsidRDefault="000A6A31" w:rsidP="000A6A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6A31">
              <w:rPr>
                <w:rFonts w:ascii="Calibri" w:eastAsia="Calibri" w:hAnsi="Calibri" w:cs="Times New Roman"/>
                <w:sz w:val="24"/>
                <w:szCs w:val="24"/>
              </w:rPr>
              <w:t>Готов сувенир «Вазочка».</w:t>
            </w:r>
          </w:p>
        </w:tc>
      </w:tr>
    </w:tbl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0A6A31" w:rsidRPr="000A6A31" w:rsidRDefault="000A6A31" w:rsidP="000A6A31">
      <w:pPr>
        <w:spacing w:after="160" w:line="259" w:lineRule="auto"/>
        <w:rPr>
          <w:rFonts w:ascii="Calibri" w:eastAsia="Calibri" w:hAnsi="Calibri" w:cs="Times New Roman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A31" w:rsidRDefault="000A6A31"/>
    <w:p w:rsidR="00031804" w:rsidRPr="00031804" w:rsidRDefault="00031804" w:rsidP="00031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КОП</w:t>
      </w:r>
    </w:p>
    <w:p w:rsidR="00031804" w:rsidRPr="00031804" w:rsidRDefault="00031804" w:rsidP="0003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03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Ахунзянова  Ольга Викторовна</w:t>
      </w:r>
    </w:p>
    <w:p w:rsidR="00031804" w:rsidRPr="00031804" w:rsidRDefault="00031804" w:rsidP="0003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 w:rsidRPr="00031804">
        <w:rPr>
          <w:rFonts w:ascii="Times New Roman" w:eastAsia="Times New Roman" w:hAnsi="Times New Roman" w:cs="Times New Roman"/>
          <w:sz w:val="28"/>
          <w:szCs w:val="28"/>
          <w:lang w:eastAsia="ru-RU"/>
        </w:rPr>
        <w:t>5 -6 лет</w:t>
      </w:r>
    </w:p>
    <w:p w:rsidR="00031804" w:rsidRPr="00031804" w:rsidRDefault="00031804" w:rsidP="0003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детей: 28 </w:t>
      </w:r>
    </w:p>
    <w:p w:rsidR="00031804" w:rsidRPr="00031804" w:rsidRDefault="00031804" w:rsidP="00031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Месяц: </w:t>
      </w:r>
      <w:r w:rsidRPr="00031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031804" w:rsidRPr="00031804" w:rsidTr="00F010AF">
        <w:tc>
          <w:tcPr>
            <w:tcW w:w="2411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Название КОП</w:t>
            </w:r>
          </w:p>
        </w:tc>
        <w:tc>
          <w:tcPr>
            <w:tcW w:w="8363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Играем на ложках</w:t>
            </w:r>
          </w:p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04" w:rsidRPr="00031804" w:rsidTr="00F010AF">
        <w:tc>
          <w:tcPr>
            <w:tcW w:w="2411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363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Обучение  детей игре  на ложках   определенному  ритмическому рисунку.</w:t>
            </w:r>
          </w:p>
        </w:tc>
      </w:tr>
      <w:tr w:rsidR="00031804" w:rsidRPr="00031804" w:rsidTr="00F010AF">
        <w:tc>
          <w:tcPr>
            <w:tcW w:w="2411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Библиография </w:t>
            </w:r>
          </w:p>
        </w:tc>
        <w:tc>
          <w:tcPr>
            <w:tcW w:w="8363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Журнал «Музыкальная палитра»</w:t>
            </w:r>
          </w:p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№ 6  2007</w:t>
            </w:r>
          </w:p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804" w:rsidRPr="00031804" w:rsidRDefault="00031804" w:rsidP="000318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804" w:rsidRPr="00031804" w:rsidRDefault="00031804" w:rsidP="000318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КОП  «Играем на ложках»</w:t>
      </w:r>
    </w:p>
    <w:tbl>
      <w:tblPr>
        <w:tblStyle w:val="2"/>
        <w:tblW w:w="103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2054"/>
        <w:gridCol w:w="2486"/>
      </w:tblGrid>
      <w:tr w:rsidR="00031804" w:rsidRPr="00031804" w:rsidTr="00F010AF">
        <w:trPr>
          <w:trHeight w:val="561"/>
        </w:trPr>
        <w:tc>
          <w:tcPr>
            <w:tcW w:w="1560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встреч</w:t>
            </w:r>
          </w:p>
        </w:tc>
        <w:tc>
          <w:tcPr>
            <w:tcW w:w="198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31804" w:rsidRPr="00031804" w:rsidTr="00F010AF">
        <w:trPr>
          <w:trHeight w:val="1290"/>
        </w:trPr>
        <w:tc>
          <w:tcPr>
            <w:tcW w:w="1560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>Тема встречи. Содержание (краткий ход)</w:t>
            </w:r>
          </w:p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Такие разные ложки</w:t>
            </w:r>
          </w:p>
        </w:tc>
        <w:tc>
          <w:tcPr>
            <w:tcW w:w="2268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Посмотри, как я умею</w:t>
            </w:r>
          </w:p>
        </w:tc>
        <w:tc>
          <w:tcPr>
            <w:tcW w:w="205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С другом вместе 1,2,3 – стукнем в ложки, посмотри!</w:t>
            </w:r>
          </w:p>
        </w:tc>
        <w:tc>
          <w:tcPr>
            <w:tcW w:w="2486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Будем маму удивлять</w:t>
            </w:r>
          </w:p>
        </w:tc>
      </w:tr>
      <w:tr w:rsidR="00031804" w:rsidRPr="00031804" w:rsidTr="00F010AF">
        <w:trPr>
          <w:trHeight w:val="2971"/>
        </w:trPr>
        <w:tc>
          <w:tcPr>
            <w:tcW w:w="1560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Учебно</w:t>
            </w:r>
            <w:proofErr w:type="spellEnd"/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proofErr w:type="spellStart"/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>дид</w:t>
            </w:r>
            <w:proofErr w:type="spellEnd"/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., материально – </w:t>
            </w:r>
            <w:proofErr w:type="gramStart"/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 обеспечение</w:t>
            </w:r>
            <w:proofErr w:type="gramEnd"/>
            <w:r w:rsidRPr="00031804">
              <w:rPr>
                <w:rFonts w:ascii="Times New Roman" w:hAnsi="Times New Roman" w:cs="Times New Roman"/>
                <w:b/>
                <w:sz w:val="16"/>
                <w:szCs w:val="16"/>
              </w:rPr>
              <w:t>, раздаточный материал для детей. (схемы, картинки</w:t>
            </w:r>
          </w:p>
        </w:tc>
        <w:tc>
          <w:tcPr>
            <w:tcW w:w="198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Pr="00031804">
              <w:rPr>
                <w:rFonts w:ascii="Times New Roman" w:hAnsi="Times New Roman" w:cs="Times New Roman"/>
                <w:bCs/>
                <w:sz w:val="28"/>
                <w:szCs w:val="28"/>
              </w:rPr>
              <w:t>ложки</w:t>
            </w: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фортепиано, фонограмма</w:t>
            </w:r>
          </w:p>
        </w:tc>
        <w:tc>
          <w:tcPr>
            <w:tcW w:w="2268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Pr="00031804">
              <w:rPr>
                <w:rFonts w:ascii="Times New Roman" w:hAnsi="Times New Roman" w:cs="Times New Roman"/>
                <w:bCs/>
                <w:sz w:val="28"/>
                <w:szCs w:val="28"/>
              </w:rPr>
              <w:t>ложки</w:t>
            </w: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фортепиано, фонограмма</w:t>
            </w:r>
          </w:p>
        </w:tc>
        <w:tc>
          <w:tcPr>
            <w:tcW w:w="205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Pr="00031804">
              <w:rPr>
                <w:rFonts w:ascii="Times New Roman" w:hAnsi="Times New Roman" w:cs="Times New Roman"/>
                <w:bCs/>
                <w:sz w:val="28"/>
                <w:szCs w:val="28"/>
              </w:rPr>
              <w:t>ложки</w:t>
            </w: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фортепиано, фонограмма</w:t>
            </w:r>
          </w:p>
        </w:tc>
        <w:tc>
          <w:tcPr>
            <w:tcW w:w="2486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Pr="00031804">
              <w:rPr>
                <w:rFonts w:ascii="Times New Roman" w:hAnsi="Times New Roman" w:cs="Times New Roman"/>
                <w:bCs/>
                <w:sz w:val="28"/>
                <w:szCs w:val="28"/>
              </w:rPr>
              <w:t>ложки</w:t>
            </w:r>
            <w:r w:rsidRPr="000318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фортепиано, фонограмма</w:t>
            </w:r>
          </w:p>
        </w:tc>
      </w:tr>
      <w:tr w:rsidR="00031804" w:rsidRPr="00031804" w:rsidTr="00F010AF">
        <w:trPr>
          <w:trHeight w:val="1640"/>
        </w:trPr>
        <w:tc>
          <w:tcPr>
            <w:tcW w:w="1560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80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или продукт деятельности</w:t>
            </w:r>
          </w:p>
        </w:tc>
        <w:tc>
          <w:tcPr>
            <w:tcW w:w="198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Знают, что «Ложки»  -  музыкальный инструмент</w:t>
            </w:r>
          </w:p>
        </w:tc>
        <w:tc>
          <w:tcPr>
            <w:tcW w:w="2268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Знают несколько приемов игры на ложках: «тарелочки», «Солнышко», «лошадка»</w:t>
            </w:r>
          </w:p>
        </w:tc>
        <w:tc>
          <w:tcPr>
            <w:tcW w:w="2054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Ритмично играют на ложках в ансамбле в сопровождении  фонограммы</w:t>
            </w:r>
          </w:p>
        </w:tc>
        <w:tc>
          <w:tcPr>
            <w:tcW w:w="2486" w:type="dxa"/>
          </w:tcPr>
          <w:p w:rsidR="00031804" w:rsidRPr="00031804" w:rsidRDefault="00031804" w:rsidP="0003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04">
              <w:rPr>
                <w:rFonts w:ascii="Times New Roman" w:hAnsi="Times New Roman" w:cs="Times New Roman"/>
                <w:sz w:val="28"/>
                <w:szCs w:val="28"/>
              </w:rPr>
              <w:t>Самостоятельно выступают на мамином празднике</w:t>
            </w:r>
          </w:p>
        </w:tc>
      </w:tr>
    </w:tbl>
    <w:p w:rsidR="00031804" w:rsidRDefault="00031804"/>
    <w:p w:rsidR="00755B61" w:rsidRPr="00755B61" w:rsidRDefault="00755B61" w:rsidP="00755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КОП</w:t>
      </w:r>
    </w:p>
    <w:p w:rsidR="00755B61" w:rsidRPr="00755B61" w:rsidRDefault="00755B61" w:rsidP="00755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75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Ахунзянова  Ольга Викторовна</w:t>
      </w:r>
    </w:p>
    <w:p w:rsidR="00755B61" w:rsidRPr="00755B61" w:rsidRDefault="00755B61" w:rsidP="00755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 w:rsidRPr="00755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4 - 5 лет</w:t>
      </w:r>
    </w:p>
    <w:p w:rsidR="00755B61" w:rsidRPr="00755B61" w:rsidRDefault="00755B61" w:rsidP="00755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детей: 18</w:t>
      </w:r>
    </w:p>
    <w:p w:rsidR="00755B61" w:rsidRPr="00755B61" w:rsidRDefault="00755B61" w:rsidP="00755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Месяц: </w:t>
      </w:r>
      <w:r w:rsidRPr="00755B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755B61" w:rsidRPr="00755B61" w:rsidTr="00F010AF">
        <w:tc>
          <w:tcPr>
            <w:tcW w:w="2127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Название КОП</w:t>
            </w:r>
          </w:p>
        </w:tc>
        <w:tc>
          <w:tcPr>
            <w:tcW w:w="7796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 xml:space="preserve"> Хор рук</w:t>
            </w:r>
          </w:p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5B61" w:rsidRPr="00755B61" w:rsidTr="00F010AF">
        <w:tc>
          <w:tcPr>
            <w:tcW w:w="2127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796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Развитие  чувства ансамбля, слаженности общего действия, развитие  чувства ритма. Развивает чувство ансамбля, слаженности общего действия.</w:t>
            </w:r>
          </w:p>
        </w:tc>
      </w:tr>
      <w:tr w:rsidR="00755B61" w:rsidRPr="00755B61" w:rsidTr="00F010AF">
        <w:tc>
          <w:tcPr>
            <w:tcW w:w="2127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Библиография </w:t>
            </w:r>
          </w:p>
        </w:tc>
        <w:tc>
          <w:tcPr>
            <w:tcW w:w="7796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https://vk.com/topic-111842076_33847998</w:t>
            </w:r>
          </w:p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61" w:rsidRPr="00755B61" w:rsidRDefault="00755B61" w:rsidP="00755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61" w:rsidRPr="00755B61" w:rsidRDefault="00755B61" w:rsidP="00755B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КОП «Хор Рук»</w:t>
      </w:r>
    </w:p>
    <w:tbl>
      <w:tblPr>
        <w:tblStyle w:val="3"/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835"/>
      </w:tblGrid>
      <w:tr w:rsidR="00755B61" w:rsidRPr="00755B61" w:rsidTr="00F010AF">
        <w:tc>
          <w:tcPr>
            <w:tcW w:w="1559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B6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встреч</w:t>
            </w:r>
          </w:p>
        </w:tc>
        <w:tc>
          <w:tcPr>
            <w:tcW w:w="2552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55B61" w:rsidRPr="00755B61" w:rsidTr="00F010AF">
        <w:tc>
          <w:tcPr>
            <w:tcW w:w="1559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61">
              <w:rPr>
                <w:rFonts w:ascii="Times New Roman" w:hAnsi="Times New Roman" w:cs="Times New Roman"/>
                <w:b/>
                <w:sz w:val="20"/>
                <w:szCs w:val="20"/>
              </w:rPr>
              <w:t>Тема встречи. Содержание (краткий ход)</w:t>
            </w:r>
          </w:p>
        </w:tc>
        <w:tc>
          <w:tcPr>
            <w:tcW w:w="2552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61">
              <w:rPr>
                <w:rFonts w:ascii="Times New Roman" w:hAnsi="Times New Roman" w:cs="Times New Roman"/>
                <w:sz w:val="20"/>
                <w:szCs w:val="20"/>
              </w:rPr>
              <w:t xml:space="preserve">Если вырезать цветочки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раздать их всем вокруг,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 на сказочном </w:t>
            </w:r>
            <w:proofErr w:type="spellStart"/>
            <w:r w:rsidRPr="00755B61">
              <w:rPr>
                <w:rFonts w:ascii="Times New Roman" w:hAnsi="Times New Roman" w:cs="Times New Roman"/>
                <w:sz w:val="20"/>
                <w:szCs w:val="20"/>
              </w:rPr>
              <w:t>лужочке</w:t>
            </w:r>
            <w:proofErr w:type="spellEnd"/>
            <w:r w:rsidRPr="00755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Встанет хор волшебных рук.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 знали вы, наверно,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Никогда до этих пор,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Что такое хоть примерно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Необычный этот хор.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нем ведь царствуют не звуки,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совсем не голоса.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поют лишь только руки - </w:t>
            </w:r>
            <w:r w:rsidRPr="00755B61">
              <w:rPr>
                <w:rFonts w:ascii="Times New Roman" w:hAnsi="Times New Roman" w:cs="Times New Roman"/>
                <w:sz w:val="20"/>
                <w:szCs w:val="20"/>
              </w:rPr>
              <w:br/>
              <w:t>Вот такие чудеса!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Посмотри, как весело, спою руками песенку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Ручки песню исполняют, ручки маму удивляют</w:t>
            </w:r>
          </w:p>
        </w:tc>
      </w:tr>
      <w:tr w:rsidR="00755B61" w:rsidRPr="00755B61" w:rsidTr="00F010AF">
        <w:tc>
          <w:tcPr>
            <w:tcW w:w="1559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5B61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755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755B61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755B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материально техническое  обеспечение, </w:t>
            </w:r>
          </w:p>
        </w:tc>
        <w:tc>
          <w:tcPr>
            <w:tcW w:w="2552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Фонограмма, вырезанные из картона ромашки и божьи коровки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Фонограмма, вырезанные из картона ромашки и божьи коровки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Фонограмма, вырезанные из картона ромашки и божьи коровки</w:t>
            </w:r>
          </w:p>
        </w:tc>
      </w:tr>
      <w:tr w:rsidR="00755B61" w:rsidRPr="00755B61" w:rsidTr="00F010AF">
        <w:tc>
          <w:tcPr>
            <w:tcW w:w="1559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6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или продукт деятельности</w:t>
            </w:r>
          </w:p>
        </w:tc>
        <w:tc>
          <w:tcPr>
            <w:tcW w:w="2552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Дети знаю что такое «хор»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Ритмично двигают руками под музыку.</w:t>
            </w:r>
          </w:p>
        </w:tc>
        <w:tc>
          <w:tcPr>
            <w:tcW w:w="2835" w:type="dxa"/>
          </w:tcPr>
          <w:p w:rsidR="00755B61" w:rsidRPr="00755B61" w:rsidRDefault="00755B61" w:rsidP="0075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B61">
              <w:rPr>
                <w:rFonts w:ascii="Times New Roman" w:hAnsi="Times New Roman" w:cs="Times New Roman"/>
                <w:sz w:val="28"/>
                <w:szCs w:val="28"/>
              </w:rPr>
              <w:t>Самостоятельно исполняют движения под определенную фонограмму</w:t>
            </w:r>
          </w:p>
        </w:tc>
      </w:tr>
    </w:tbl>
    <w:p w:rsidR="00755B61" w:rsidRPr="00755B61" w:rsidRDefault="00755B61" w:rsidP="00755B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1" w:rsidRPr="00755B61" w:rsidRDefault="00755B61" w:rsidP="00755B61">
      <w:pPr>
        <w:rPr>
          <w:rFonts w:ascii="Calibri" w:eastAsia="Times New Roman" w:hAnsi="Calibri" w:cs="Times New Roman"/>
          <w:lang w:eastAsia="ru-RU"/>
        </w:rPr>
      </w:pPr>
    </w:p>
    <w:p w:rsidR="00336C27" w:rsidRDefault="00336C27" w:rsidP="00336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27" w:rsidRDefault="00336C27" w:rsidP="00336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C27" w:rsidRPr="00336C27" w:rsidRDefault="00336C27" w:rsidP="00336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Технологическая карта краткосрочной образовательной практики «Забавные кляксы»</w:t>
      </w:r>
    </w:p>
    <w:p w:rsidR="00336C27" w:rsidRPr="00336C27" w:rsidRDefault="00336C27" w:rsidP="0033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Паращук Юлия Сергеевна</w:t>
      </w:r>
    </w:p>
    <w:p w:rsidR="00336C27" w:rsidRPr="00336C27" w:rsidRDefault="00336C27" w:rsidP="0033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для детей 2-3 года</w:t>
      </w:r>
    </w:p>
    <w:p w:rsidR="00336C27" w:rsidRPr="00336C27" w:rsidRDefault="00336C27" w:rsidP="0033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детей: 3-5 детей</w:t>
      </w:r>
    </w:p>
    <w:p w:rsidR="00336C27" w:rsidRPr="00336C27" w:rsidRDefault="00336C27" w:rsidP="00336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Месяц: октябрь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36C27" w:rsidRPr="00336C27" w:rsidTr="00F010AF">
        <w:tc>
          <w:tcPr>
            <w:tcW w:w="7393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Коп</w:t>
            </w:r>
          </w:p>
        </w:tc>
        <w:tc>
          <w:tcPr>
            <w:tcW w:w="7393" w:type="dxa"/>
          </w:tcPr>
          <w:p w:rsidR="00336C27" w:rsidRPr="00336C27" w:rsidRDefault="00336C27" w:rsidP="00336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кляксы»</w:t>
            </w:r>
          </w:p>
        </w:tc>
      </w:tr>
      <w:tr w:rsidR="00336C27" w:rsidRPr="00336C27" w:rsidTr="00F010AF">
        <w:trPr>
          <w:trHeight w:val="525"/>
        </w:trPr>
        <w:tc>
          <w:tcPr>
            <w:tcW w:w="7393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3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рисованию картины с использованием нетрадиционных способов.</w:t>
            </w:r>
          </w:p>
        </w:tc>
      </w:tr>
      <w:tr w:rsidR="00336C27" w:rsidRPr="00336C27" w:rsidTr="00F010AF">
        <w:tc>
          <w:tcPr>
            <w:tcW w:w="7393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Библиография (методическая литература)</w:t>
            </w:r>
          </w:p>
        </w:tc>
        <w:tc>
          <w:tcPr>
            <w:tcW w:w="7393" w:type="dxa"/>
          </w:tcPr>
          <w:p w:rsidR="00336C27" w:rsidRPr="00336C27" w:rsidRDefault="00336C27" w:rsidP="00336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Янушко, Е.А. Рисование с детьми раннего </w:t>
            </w:r>
            <w:proofErr w:type="spellStart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возраста.И.А</w:t>
            </w:r>
            <w:proofErr w:type="spellEnd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«Лыкова Изобразительная деятельность в детском саду»</w:t>
            </w:r>
          </w:p>
          <w:p w:rsidR="00336C27" w:rsidRPr="00336C27" w:rsidRDefault="00336C27" w:rsidP="00336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Hhhp</w:t>
            </w:r>
            <w:proofErr w:type="spellEnd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www/</w:t>
            </w:r>
            <w:proofErr w:type="spellStart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maam</w:t>
            </w:r>
            <w:proofErr w:type="spellEnd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36C27" w:rsidRPr="00336C27" w:rsidRDefault="00336C27" w:rsidP="00336C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93"/>
        <w:gridCol w:w="5208"/>
        <w:gridCol w:w="4485"/>
      </w:tblGrid>
      <w:tr w:rsidR="00336C27" w:rsidRPr="00336C27" w:rsidTr="00F010AF">
        <w:trPr>
          <w:trHeight w:val="263"/>
        </w:trPr>
        <w:tc>
          <w:tcPr>
            <w:tcW w:w="5093" w:type="dxa"/>
          </w:tcPr>
          <w:p w:rsidR="00336C27" w:rsidRPr="00336C27" w:rsidRDefault="00336C27" w:rsidP="00336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встреч</w:t>
            </w:r>
          </w:p>
        </w:tc>
        <w:tc>
          <w:tcPr>
            <w:tcW w:w="5208" w:type="dxa"/>
          </w:tcPr>
          <w:p w:rsidR="00336C27" w:rsidRPr="00336C27" w:rsidRDefault="00336C27" w:rsidP="00336C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336C27" w:rsidRPr="00336C27" w:rsidRDefault="00336C27" w:rsidP="00336C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36C27" w:rsidRPr="00336C27" w:rsidTr="00F010AF">
        <w:trPr>
          <w:trHeight w:val="313"/>
        </w:trPr>
        <w:tc>
          <w:tcPr>
            <w:tcW w:w="5093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208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краски»</w:t>
            </w:r>
          </w:p>
        </w:tc>
        <w:tc>
          <w:tcPr>
            <w:tcW w:w="4485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кляксы</w:t>
            </w:r>
          </w:p>
        </w:tc>
      </w:tr>
      <w:tr w:rsidR="00336C27" w:rsidRPr="00336C27" w:rsidTr="00F010AF">
        <w:trPr>
          <w:trHeight w:val="1482"/>
        </w:trPr>
        <w:tc>
          <w:tcPr>
            <w:tcW w:w="5093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08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читает детям стихотворение </w:t>
            </w:r>
            <w:proofErr w:type="spellStart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Д.Чиарди</w:t>
            </w:r>
            <w:proofErr w:type="spellEnd"/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«Клякса». Украшаем для бабушек и дедушек разноцветный платочек в подарок. Показывает несколько способов нетрадиционного рисования.</w:t>
            </w:r>
          </w:p>
        </w:tc>
        <w:tc>
          <w:tcPr>
            <w:tcW w:w="4485" w:type="dxa"/>
          </w:tcPr>
          <w:p w:rsidR="00336C27" w:rsidRPr="00336C27" w:rsidRDefault="00336C27" w:rsidP="00336C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Расписываем платочки.</w:t>
            </w:r>
          </w:p>
        </w:tc>
      </w:tr>
      <w:tr w:rsidR="00336C27" w:rsidRPr="00336C27" w:rsidTr="00F010AF">
        <w:trPr>
          <w:trHeight w:val="1536"/>
        </w:trPr>
        <w:tc>
          <w:tcPr>
            <w:tcW w:w="5093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дидактическое материальное – техническое обеспечение, раздаточный материал для детей</w:t>
            </w:r>
          </w:p>
        </w:tc>
        <w:tc>
          <w:tcPr>
            <w:tcW w:w="5208" w:type="dxa"/>
          </w:tcPr>
          <w:p w:rsidR="00336C27" w:rsidRPr="00336C27" w:rsidRDefault="00336C27" w:rsidP="00336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– акварельные и гуашевые цветная тушь, мягкие кисточки разных размеров, старые зубные щетки, губки, штамповки, баночки с водой, трубочки для коктейля.</w:t>
            </w:r>
          </w:p>
        </w:tc>
        <w:tc>
          <w:tcPr>
            <w:tcW w:w="4485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– акварельные и гуашевые цветная тушь, мягкие кисточки разных размеров, старые зубные щетки, губки, штамповки, баночки с водой, трубочки для коктейля.</w:t>
            </w:r>
          </w:p>
        </w:tc>
      </w:tr>
      <w:tr w:rsidR="00336C27" w:rsidRPr="00336C27" w:rsidTr="00F010AF">
        <w:tc>
          <w:tcPr>
            <w:tcW w:w="5093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или продукт деятельности</w:t>
            </w:r>
          </w:p>
        </w:tc>
        <w:tc>
          <w:tcPr>
            <w:tcW w:w="5208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Познакомились с разными нетрадиционными способами</w:t>
            </w:r>
          </w:p>
        </w:tc>
        <w:tc>
          <w:tcPr>
            <w:tcW w:w="4485" w:type="dxa"/>
          </w:tcPr>
          <w:p w:rsidR="00336C27" w:rsidRPr="00336C27" w:rsidRDefault="00336C27" w:rsidP="00336C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Изготовили платочек «Забавные кляксы»</w:t>
            </w:r>
          </w:p>
        </w:tc>
      </w:tr>
    </w:tbl>
    <w:p w:rsidR="00336C27" w:rsidRPr="00336C27" w:rsidRDefault="00336C27" w:rsidP="00336C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55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378">
        <w:rPr>
          <w:rFonts w:ascii="Times New Roman" w:hAnsi="Times New Roman"/>
          <w:b/>
          <w:sz w:val="28"/>
          <w:szCs w:val="28"/>
        </w:rPr>
        <w:lastRenderedPageBreak/>
        <w:t>Технологическая карта КОП</w:t>
      </w:r>
    </w:p>
    <w:p w:rsidR="00477B55" w:rsidRPr="00231BD4" w:rsidRDefault="00477B55" w:rsidP="0047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4">
        <w:rPr>
          <w:rFonts w:ascii="Times New Roman" w:hAnsi="Times New Roman" w:cs="Times New Roman"/>
          <w:sz w:val="28"/>
          <w:szCs w:val="28"/>
        </w:rPr>
        <w:t xml:space="preserve">Педагог  </w:t>
      </w:r>
      <w:r w:rsidRPr="00231BD4">
        <w:rPr>
          <w:rFonts w:ascii="Times New Roman" w:hAnsi="Times New Roman" w:cs="Times New Roman"/>
          <w:sz w:val="28"/>
          <w:szCs w:val="28"/>
          <w:u w:val="single"/>
        </w:rPr>
        <w:t>Ступак Лариса Геннадьевна</w:t>
      </w:r>
    </w:p>
    <w:p w:rsidR="00477B55" w:rsidRPr="00231BD4" w:rsidRDefault="00477B55" w:rsidP="00477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4">
        <w:rPr>
          <w:rFonts w:ascii="Times New Roman" w:hAnsi="Times New Roman" w:cs="Times New Roman"/>
          <w:sz w:val="28"/>
          <w:szCs w:val="28"/>
        </w:rPr>
        <w:t xml:space="preserve">Возраст детей  </w:t>
      </w:r>
      <w:r w:rsidRPr="00231BD4">
        <w:rPr>
          <w:rFonts w:ascii="Times New Roman" w:hAnsi="Times New Roman" w:cs="Times New Roman"/>
          <w:sz w:val="28"/>
          <w:szCs w:val="28"/>
          <w:u w:val="single"/>
        </w:rPr>
        <w:t>5-7 лет</w:t>
      </w:r>
    </w:p>
    <w:p w:rsidR="00477B55" w:rsidRPr="00231BD4" w:rsidRDefault="00477B55" w:rsidP="00477B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1BD4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Pr="00231BD4">
        <w:rPr>
          <w:rFonts w:ascii="Times New Roman" w:hAnsi="Times New Roman" w:cs="Times New Roman"/>
          <w:sz w:val="28"/>
          <w:szCs w:val="28"/>
          <w:u w:val="single"/>
        </w:rPr>
        <w:t>10-12</w:t>
      </w:r>
    </w:p>
    <w:p w:rsidR="00477B55" w:rsidRPr="00231BD4" w:rsidRDefault="00477B55" w:rsidP="00477B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1BD4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231BD4">
        <w:rPr>
          <w:rFonts w:ascii="Times New Roman" w:hAnsi="Times New Roman" w:cs="Times New Roman"/>
          <w:sz w:val="28"/>
          <w:szCs w:val="28"/>
          <w:u w:val="single"/>
        </w:rPr>
        <w:t xml:space="preserve"> апрель</w:t>
      </w:r>
    </w:p>
    <w:p w:rsidR="00477B55" w:rsidRPr="00DB4378" w:rsidRDefault="00477B55" w:rsidP="0047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048"/>
      </w:tblGrid>
      <w:tr w:rsidR="00477B55" w:rsidRPr="00DB4378" w:rsidTr="00F010AF">
        <w:tc>
          <w:tcPr>
            <w:tcW w:w="2235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Название КОП</w:t>
            </w:r>
          </w:p>
        </w:tc>
        <w:tc>
          <w:tcPr>
            <w:tcW w:w="12048" w:type="dxa"/>
          </w:tcPr>
          <w:p w:rsidR="00477B55" w:rsidRDefault="00477B55" w:rsidP="00F0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«Цветущее дерево» (</w:t>
            </w:r>
            <w:proofErr w:type="gramStart"/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кляксография )</w:t>
            </w:r>
            <w:proofErr w:type="gramEnd"/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5" w:rsidRPr="00DB4378" w:rsidTr="00F010AF">
        <w:tc>
          <w:tcPr>
            <w:tcW w:w="2235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048" w:type="dxa"/>
          </w:tcPr>
          <w:p w:rsidR="00477B55" w:rsidRDefault="00477B55" w:rsidP="00F0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рисовать цветущее дерево, используя технику </w:t>
            </w:r>
            <w:proofErr w:type="spellStart"/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B55" w:rsidRPr="00DB4378" w:rsidTr="00F010AF">
        <w:tc>
          <w:tcPr>
            <w:tcW w:w="2235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 xml:space="preserve">Библиография </w:t>
            </w:r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(методическая литература)</w:t>
            </w:r>
          </w:p>
        </w:tc>
        <w:tc>
          <w:tcPr>
            <w:tcW w:w="12048" w:type="dxa"/>
          </w:tcPr>
          <w:p w:rsidR="00477B55" w:rsidRPr="00231BD4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Елена Рябинина «Удивительные превращения кляксы», интернет – ресурс</w:t>
            </w:r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B55" w:rsidRPr="00DB4378" w:rsidRDefault="00477B55" w:rsidP="00477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B55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55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55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55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55" w:rsidRDefault="00477B55" w:rsidP="00477B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B55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B55" w:rsidRPr="00DB4378" w:rsidRDefault="00477B55" w:rsidP="0047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378">
        <w:rPr>
          <w:rFonts w:ascii="Times New Roman" w:hAnsi="Times New Roman"/>
          <w:b/>
          <w:sz w:val="28"/>
          <w:szCs w:val="28"/>
        </w:rPr>
        <w:t>План проведения КОП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6145"/>
        <w:gridCol w:w="5812"/>
      </w:tblGrid>
      <w:tr w:rsidR="00477B55" w:rsidRPr="00DB4378" w:rsidTr="00F010AF">
        <w:tc>
          <w:tcPr>
            <w:tcW w:w="2043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Количество встреч</w:t>
            </w:r>
          </w:p>
        </w:tc>
        <w:tc>
          <w:tcPr>
            <w:tcW w:w="6145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7B55" w:rsidRPr="00DB4378" w:rsidTr="00F010AF">
        <w:tc>
          <w:tcPr>
            <w:tcW w:w="2043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Тема встречи.</w:t>
            </w:r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(краткий ход)</w:t>
            </w:r>
          </w:p>
        </w:tc>
        <w:tc>
          <w:tcPr>
            <w:tcW w:w="6145" w:type="dxa"/>
          </w:tcPr>
          <w:p w:rsidR="00477B55" w:rsidRPr="00CF76FC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открыток,</w:t>
            </w: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 xml:space="preserve"> картины с изображением дерева – цветущей сакуры, беседа, познавательный рассказ,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с водой и трубочкой, </w:t>
            </w: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показ образца рисунка и объяснение хода работы: выдувание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вола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коктейльную трубочку.</w:t>
            </w:r>
          </w:p>
        </w:tc>
        <w:tc>
          <w:tcPr>
            <w:tcW w:w="5812" w:type="dxa"/>
          </w:tcPr>
          <w:p w:rsidR="00477B55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рамки-контура открытки;</w:t>
            </w:r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рисование цветов  с помощью ватных палочек, листьев с помощью кисти.</w:t>
            </w:r>
          </w:p>
        </w:tc>
      </w:tr>
      <w:tr w:rsidR="00477B55" w:rsidRPr="00DB4378" w:rsidTr="00F010AF">
        <w:tc>
          <w:tcPr>
            <w:tcW w:w="2043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Учебно-дидактическое, материально-техническое обеспечение, раздаточный материал для детей (схемы, картинки и </w:t>
            </w:r>
            <w:proofErr w:type="spellStart"/>
            <w:r w:rsidRPr="00DB4378">
              <w:rPr>
                <w:rFonts w:ascii="Times New Roman" w:hAnsi="Times New Roman"/>
                <w:sz w:val="28"/>
                <w:szCs w:val="28"/>
              </w:rPr>
              <w:t>т.п</w:t>
            </w:r>
            <w:proofErr w:type="spellEnd"/>
            <w:r w:rsidRPr="00DB43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45" w:type="dxa"/>
          </w:tcPr>
          <w:p w:rsidR="00477B55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Наглядные пособия: картина, иллюстрации, образец рисунка.</w:t>
            </w:r>
          </w:p>
          <w:p w:rsidR="00477B55" w:rsidRPr="00231BD4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белый и цветной, ножницы, клеящие карандаши, стаканы  с водой, трубочки, мерки.</w:t>
            </w:r>
          </w:p>
          <w:p w:rsidR="00477B55" w:rsidRPr="00DB4378" w:rsidRDefault="00477B55" w:rsidP="00F01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коричневого, белого и красного цвета, палитра, кисти, салфетки, подставки для кистей, баночки-непроливайки.</w:t>
            </w:r>
          </w:p>
        </w:tc>
      </w:tr>
      <w:tr w:rsidR="00477B55" w:rsidRPr="00DB4378" w:rsidTr="00F010AF">
        <w:tc>
          <w:tcPr>
            <w:tcW w:w="2043" w:type="dxa"/>
          </w:tcPr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78">
              <w:rPr>
                <w:rFonts w:ascii="Times New Roman" w:hAnsi="Times New Roman"/>
                <w:sz w:val="28"/>
                <w:szCs w:val="28"/>
              </w:rPr>
              <w:t>Результат или продукт деятельности</w:t>
            </w:r>
          </w:p>
        </w:tc>
        <w:tc>
          <w:tcPr>
            <w:tcW w:w="6145" w:type="dxa"/>
          </w:tcPr>
          <w:p w:rsidR="00477B55" w:rsidRDefault="00477B55" w:rsidP="00F010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изготовили основу для открытки.</w:t>
            </w:r>
          </w:p>
          <w:p w:rsidR="00477B55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B55" w:rsidRPr="00DB4378" w:rsidRDefault="00477B55" w:rsidP="00F01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7B55" w:rsidRDefault="00477B55" w:rsidP="00F0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рисовать цветущее </w:t>
            </w: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>дерево с помощью нетрадиционной техники – кляксография.</w:t>
            </w:r>
          </w:p>
          <w:p w:rsidR="00477B55" w:rsidRPr="00DB4378" w:rsidRDefault="00477B55" w:rsidP="00F0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изготовили открытка</w:t>
            </w:r>
            <w:r w:rsidRPr="00231BD4">
              <w:rPr>
                <w:rFonts w:ascii="Times New Roman" w:hAnsi="Times New Roman" w:cs="Times New Roman"/>
                <w:sz w:val="28"/>
                <w:szCs w:val="28"/>
              </w:rPr>
              <w:t xml:space="preserve"> «Цветущее дерево»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весенний подарок.</w:t>
            </w:r>
          </w:p>
        </w:tc>
      </w:tr>
    </w:tbl>
    <w:p w:rsidR="00477B55" w:rsidRPr="00231BD4" w:rsidRDefault="00477B55" w:rsidP="00477B55">
      <w:pPr>
        <w:rPr>
          <w:rFonts w:ascii="Times New Roman" w:hAnsi="Times New Roman" w:cs="Times New Roman"/>
          <w:sz w:val="24"/>
          <w:szCs w:val="24"/>
        </w:rPr>
      </w:pPr>
    </w:p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47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КОП</w:t>
      </w:r>
    </w:p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Педагог (Ф.И.О.): Белавина Ольга Владимировна</w:t>
      </w:r>
    </w:p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Возраст детей: 5-7 лет</w:t>
      </w:r>
    </w:p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Количество детей: 10 человек</w:t>
      </w:r>
    </w:p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Месяц: ноябрь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  <w:gridCol w:w="10934"/>
      </w:tblGrid>
      <w:tr w:rsidR="00A42B0B" w:rsidRPr="00520347" w:rsidTr="00F010AF">
        <w:trPr>
          <w:trHeight w:val="326"/>
        </w:trPr>
        <w:tc>
          <w:tcPr>
            <w:tcW w:w="3893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КОП</w:t>
            </w:r>
          </w:p>
        </w:tc>
        <w:tc>
          <w:tcPr>
            <w:tcW w:w="10934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Тарелка из папье –</w:t>
            </w:r>
            <w:r w:rsidR="00BE2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маше.</w:t>
            </w:r>
          </w:p>
        </w:tc>
      </w:tr>
      <w:tr w:rsidR="00A42B0B" w:rsidRPr="00520347" w:rsidTr="00F010AF">
        <w:trPr>
          <w:trHeight w:val="326"/>
        </w:trPr>
        <w:tc>
          <w:tcPr>
            <w:tcW w:w="3893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34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тарелочки из папье-маше, развитие творческих способностей.</w:t>
            </w:r>
          </w:p>
        </w:tc>
      </w:tr>
      <w:tr w:rsidR="00A42B0B" w:rsidRPr="00520347" w:rsidTr="00F010AF">
        <w:trPr>
          <w:trHeight w:val="635"/>
        </w:trPr>
        <w:tc>
          <w:tcPr>
            <w:tcW w:w="3893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 (методическая литература)</w:t>
            </w:r>
          </w:p>
        </w:tc>
        <w:tc>
          <w:tcPr>
            <w:tcW w:w="10934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Матюхина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Нехитрая наука бумажных шедевров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2007г.; электронные ресурсы.</w:t>
            </w:r>
          </w:p>
        </w:tc>
      </w:tr>
    </w:tbl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2B0B" w:rsidRPr="00520347" w:rsidRDefault="00A42B0B" w:rsidP="00A42B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проведения КОП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42B0B" w:rsidRPr="00520347" w:rsidTr="00F010AF"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42B0B" w:rsidRPr="00520347" w:rsidTr="00F010AF"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Тема встречи.</w:t>
            </w:r>
          </w:p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(краткий ход)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приёма работы с бумагой «Папье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маше»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французского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переводится –жёваная бумага, но родиной считается Китай, где изобретена бумага.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Опыт «Свойство бумаги». Что происходит с бумагой, если её намочить. Заготовка бумаги- рвём на небольшие кусочки -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«Наклеиваем 3 слоя газеты на тарелочку. Учимся  равномерно выкладывать слой газеты на тарелочку.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Наносим основание из салфеток.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Расписываем тарелочку гуашью.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Покрываем тарелочку лаком.</w:t>
            </w:r>
          </w:p>
        </w:tc>
      </w:tr>
      <w:tr w:rsidR="00A42B0B" w:rsidRPr="00520347" w:rsidTr="00F010AF"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Учебно-дидактическое, материально-техническое обеспечение, раздаточный материал для детей (схемы, картинки, и т. д.)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первых  поделок «Папье -маше» поделки.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Тарелка из папье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маше, иллюстрации алгоритм выполнения поделки.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Газета, клейстер, тарелочка, кисть, тряпочка , алгоритм  выполнения работы.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Салфетки, клейстер, заготовка, алгоритм выполнения работы. 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Гуашь, тарелочка, кисть, алгоритм  выполнения работы, образец готовой тарелочки, иллюстрации.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тарелочка, </w:t>
            </w:r>
            <w:proofErr w:type="spellStart"/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кисть,лак</w:t>
            </w:r>
            <w:proofErr w:type="spellEnd"/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, алгоритм  выполнения работы, образец поделки..</w:t>
            </w:r>
          </w:p>
        </w:tc>
      </w:tr>
      <w:tr w:rsidR="00A42B0B" w:rsidRPr="00520347" w:rsidTr="00F010AF"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или продукт деятельности.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Дети знают историю папье-маше.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Знают свойства бумаги, подготовили детали.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делать трёхслойную заготовку из газеты.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Умеют делать последний слой из салфеток.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Расписанная  тарелочка из папье-маше.</w:t>
            </w:r>
          </w:p>
        </w:tc>
        <w:tc>
          <w:tcPr>
            <w:tcW w:w="2080" w:type="dxa"/>
          </w:tcPr>
          <w:p w:rsidR="00A42B0B" w:rsidRPr="00520347" w:rsidRDefault="00A42B0B" w:rsidP="00F01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eastAsia="Calibri" w:hAnsi="Times New Roman" w:cs="Times New Roman"/>
                <w:sz w:val="24"/>
                <w:szCs w:val="24"/>
              </w:rPr>
              <w:t>Готовая тарелочка из папье-маше.</w:t>
            </w:r>
          </w:p>
        </w:tc>
      </w:tr>
    </w:tbl>
    <w:p w:rsidR="00755B61" w:rsidRDefault="00755B61"/>
    <w:p w:rsidR="00187274" w:rsidRDefault="00187274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274" w:rsidRDefault="00187274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274" w:rsidRDefault="00187274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274" w:rsidRDefault="00187274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274" w:rsidRDefault="00187274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КОП</w:t>
      </w: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Педагог (Ф.И.О.): Клепцова М. Ш.</w:t>
      </w: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Возраст детей: 4-5 года</w:t>
      </w: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Количество детей: 6 человек</w:t>
      </w: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347">
        <w:rPr>
          <w:rFonts w:ascii="Times New Roman" w:eastAsia="Calibri" w:hAnsi="Times New Roman" w:cs="Times New Roman"/>
          <w:sz w:val="24"/>
          <w:szCs w:val="24"/>
        </w:rPr>
        <w:t>Месяц:</w:t>
      </w: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4827" w:type="dxa"/>
        <w:tblLook w:val="04A0" w:firstRow="1" w:lastRow="0" w:firstColumn="1" w:lastColumn="0" w:noHBand="0" w:noVBand="1"/>
      </w:tblPr>
      <w:tblGrid>
        <w:gridCol w:w="3893"/>
        <w:gridCol w:w="10934"/>
      </w:tblGrid>
      <w:tr w:rsidR="00B11E5F" w:rsidRPr="00520347" w:rsidTr="00F010AF">
        <w:trPr>
          <w:trHeight w:val="326"/>
        </w:trPr>
        <w:tc>
          <w:tcPr>
            <w:tcW w:w="389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Название КОП</w:t>
            </w:r>
          </w:p>
        </w:tc>
        <w:tc>
          <w:tcPr>
            <w:tcW w:w="10934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Весёлый цыплёнок</w:t>
            </w:r>
          </w:p>
        </w:tc>
      </w:tr>
      <w:tr w:rsidR="00B11E5F" w:rsidRPr="00520347" w:rsidTr="00F010AF">
        <w:trPr>
          <w:trHeight w:val="326"/>
        </w:trPr>
        <w:tc>
          <w:tcPr>
            <w:tcW w:w="389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34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8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Создание открытки</w:t>
            </w:r>
          </w:p>
        </w:tc>
      </w:tr>
      <w:tr w:rsidR="00B11E5F" w:rsidRPr="00520347" w:rsidTr="00F010AF">
        <w:trPr>
          <w:trHeight w:val="635"/>
        </w:trPr>
        <w:tc>
          <w:tcPr>
            <w:tcW w:w="389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Библиография (методическая литература)</w:t>
            </w:r>
          </w:p>
        </w:tc>
        <w:tc>
          <w:tcPr>
            <w:tcW w:w="10934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И. В. Новикова «Работа с нетрадиционными материалами в детском саду» 2012 г., электронные ресурсы.</w:t>
            </w:r>
          </w:p>
        </w:tc>
      </w:tr>
    </w:tbl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347">
        <w:rPr>
          <w:rFonts w:ascii="Times New Roman" w:eastAsia="Calibri" w:hAnsi="Times New Roman" w:cs="Times New Roman"/>
          <w:b/>
          <w:sz w:val="24"/>
          <w:szCs w:val="24"/>
        </w:rPr>
        <w:t>План проведения КОП</w:t>
      </w:r>
    </w:p>
    <w:p w:rsidR="00B11E5F" w:rsidRPr="00520347" w:rsidRDefault="00B11E5F" w:rsidP="00B11E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14850" w:type="dxa"/>
        <w:tblLook w:val="04A0" w:firstRow="1" w:lastRow="0" w:firstColumn="1" w:lastColumn="0" w:noHBand="0" w:noVBand="1"/>
      </w:tblPr>
      <w:tblGrid>
        <w:gridCol w:w="3369"/>
        <w:gridCol w:w="3827"/>
        <w:gridCol w:w="4111"/>
        <w:gridCol w:w="3543"/>
      </w:tblGrid>
      <w:tr w:rsidR="00B11E5F" w:rsidRPr="00520347" w:rsidTr="00F010AF">
        <w:tc>
          <w:tcPr>
            <w:tcW w:w="3369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3827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E5F" w:rsidRPr="00520347" w:rsidTr="00F010AF">
        <w:tc>
          <w:tcPr>
            <w:tcW w:w="3369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Тема встречи.</w:t>
            </w:r>
          </w:p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Содержание (краткий ход)</w:t>
            </w:r>
          </w:p>
        </w:tc>
        <w:tc>
          <w:tcPr>
            <w:tcW w:w="3827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«праздник Пасха». </w:t>
            </w:r>
          </w:p>
        </w:tc>
        <w:tc>
          <w:tcPr>
            <w:tcW w:w="4111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«Создание открытки» Расположение деталей, их приклеивание и раскрашивание.</w:t>
            </w:r>
          </w:p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«Украшение открытки»</w:t>
            </w:r>
          </w:p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Украшаем открытку рисунком из геометрических фигур разного цвета.</w:t>
            </w:r>
          </w:p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5F" w:rsidRPr="00520347" w:rsidTr="00F010AF">
        <w:tc>
          <w:tcPr>
            <w:tcW w:w="3369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Учебно-дидактическое, материально-техническое обеспечение, раздаточный материал для детей (схемы, картинки, и т. д.)</w:t>
            </w:r>
          </w:p>
        </w:tc>
        <w:tc>
          <w:tcPr>
            <w:tcW w:w="3827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Презентация «Пасха Христова»</w:t>
            </w:r>
          </w:p>
        </w:tc>
        <w:tc>
          <w:tcPr>
            <w:tcW w:w="4111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Заготовка в форме яйца, ватные диски, гуашь жёлтого цвета, клей, фломастеры красный и чёрный.</w:t>
            </w:r>
          </w:p>
        </w:tc>
        <w:tc>
          <w:tcPr>
            <w:tcW w:w="354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Картинки оформления пасхальных яиц. Геометрические фигуры (разноцветные), клей, кисть, салфетка.</w:t>
            </w:r>
          </w:p>
        </w:tc>
      </w:tr>
      <w:tr w:rsidR="00B11E5F" w:rsidRPr="00520347" w:rsidTr="00F010AF">
        <w:tc>
          <w:tcPr>
            <w:tcW w:w="3369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Результат или продукт деятельности.</w:t>
            </w:r>
          </w:p>
        </w:tc>
        <w:tc>
          <w:tcPr>
            <w:tcW w:w="3827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Дети узнали историю праздника Пасха.</w:t>
            </w:r>
          </w:p>
        </w:tc>
        <w:tc>
          <w:tcPr>
            <w:tcW w:w="4111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Научились делать цыплёнка.</w:t>
            </w:r>
          </w:p>
        </w:tc>
        <w:tc>
          <w:tcPr>
            <w:tcW w:w="3543" w:type="dxa"/>
          </w:tcPr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47">
              <w:rPr>
                <w:rFonts w:ascii="Times New Roman" w:hAnsi="Times New Roman" w:cs="Times New Roman"/>
                <w:sz w:val="24"/>
                <w:szCs w:val="24"/>
              </w:rPr>
              <w:t>Пасхальная открытка «Весёлый цыплёнок». Дети научились изготавливать открытку и красочно её оформлять.</w:t>
            </w:r>
          </w:p>
          <w:p w:rsidR="00B11E5F" w:rsidRPr="00520347" w:rsidRDefault="00B11E5F" w:rsidP="00F0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5F" w:rsidRDefault="00B11E5F"/>
    <w:p w:rsidR="00BE2E80" w:rsidRPr="00BE2E80" w:rsidRDefault="00BE2E80" w:rsidP="00BE2E8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E2E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Технологическая карта КОП</w:t>
      </w:r>
    </w:p>
    <w:p w:rsidR="00BE2E80" w:rsidRPr="00BE2E80" w:rsidRDefault="00BE2E80" w:rsidP="00BE2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E80">
        <w:rPr>
          <w:rFonts w:ascii="Times New Roman" w:eastAsia="Calibri" w:hAnsi="Times New Roman" w:cs="Times New Roman"/>
          <w:sz w:val="24"/>
          <w:szCs w:val="24"/>
        </w:rPr>
        <w:t>Педагог: Шмонина О.В.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BE2E80">
        <w:rPr>
          <w:rFonts w:ascii="Times New Roman" w:eastAsia="Calibri" w:hAnsi="Times New Roman" w:cs="Times New Roman"/>
          <w:sz w:val="24"/>
          <w:szCs w:val="24"/>
        </w:rPr>
        <w:t>Х-Э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E2E80" w:rsidRPr="00BE2E80" w:rsidRDefault="00BE2E80" w:rsidP="00BE2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E80">
        <w:rPr>
          <w:rFonts w:ascii="Times New Roman" w:eastAsia="Calibri" w:hAnsi="Times New Roman" w:cs="Times New Roman"/>
          <w:sz w:val="24"/>
          <w:szCs w:val="24"/>
        </w:rPr>
        <w:t>Возраст детей: 6-7  лет</w:t>
      </w:r>
    </w:p>
    <w:p w:rsidR="00BE2E80" w:rsidRPr="00BE2E80" w:rsidRDefault="00BE2E80" w:rsidP="00BE2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E80">
        <w:rPr>
          <w:rFonts w:ascii="Times New Roman" w:eastAsia="Calibri" w:hAnsi="Times New Roman" w:cs="Times New Roman"/>
          <w:sz w:val="24"/>
          <w:szCs w:val="24"/>
        </w:rPr>
        <w:t>Количество детей: 10</w:t>
      </w:r>
    </w:p>
    <w:tbl>
      <w:tblPr>
        <w:tblStyle w:val="21"/>
        <w:tblW w:w="15452" w:type="dxa"/>
        <w:tblInd w:w="-318" w:type="dxa"/>
        <w:tblLook w:val="04A0" w:firstRow="1" w:lastRow="0" w:firstColumn="1" w:lastColumn="0" w:noHBand="0" w:noVBand="1"/>
      </w:tblPr>
      <w:tblGrid>
        <w:gridCol w:w="2553"/>
        <w:gridCol w:w="12899"/>
      </w:tblGrid>
      <w:tr w:rsidR="00BE2E80" w:rsidRPr="00BE2E80" w:rsidTr="004D28C1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Название КОП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«Весёлые бутылочки»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80" w:rsidRPr="00BE2E80" w:rsidTr="004D28C1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творчество, практичность, желание делать прекрасное своими руками.</w:t>
            </w:r>
          </w:p>
        </w:tc>
      </w:tr>
      <w:tr w:rsidR="00BE2E80" w:rsidRPr="00BE2E80" w:rsidTr="004D28C1"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</w:tbl>
    <w:p w:rsidR="00BE2E80" w:rsidRPr="00BE2E80" w:rsidRDefault="00BE2E80" w:rsidP="00BE2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2E80">
        <w:rPr>
          <w:rFonts w:ascii="Times New Roman" w:eastAsia="Calibri" w:hAnsi="Times New Roman" w:cs="Times New Roman"/>
          <w:sz w:val="24"/>
          <w:szCs w:val="24"/>
        </w:rPr>
        <w:t>План проведения КОП «Весёлые бутылочки»</w:t>
      </w:r>
    </w:p>
    <w:tbl>
      <w:tblPr>
        <w:tblStyle w:val="21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3938"/>
        <w:gridCol w:w="2977"/>
        <w:gridCol w:w="3118"/>
        <w:gridCol w:w="3686"/>
      </w:tblGrid>
      <w:tr w:rsidR="00BE2E80" w:rsidRPr="00BE2E80" w:rsidTr="004D28C1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Количество встреч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E80" w:rsidRPr="00BE2E80" w:rsidTr="004D28C1">
        <w:trPr>
          <w:trHeight w:val="5948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Тема встречи. Содержание (краткий ход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«Настольный театр своими руками».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В: Дети, вы любите сказки?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Я хочу вам показать одну сказку, только мне нужны игрушки или что-то ещё для персонажей. Как вы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придумать? Можно переодеться самим…а можно изготовить театр своими руками…Показ альбома «Виды театра».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Я вам предлагаю сегодня изготовить животных, так как они встречаются во многих сказках. Почему из бутылочек? Да, чтобы не выбрасывать и не засорять природу. Выполнение. Рассматривание готовых персонажей.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«Готовимся к путешествию».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В: что бы отправится в путешествие, что нам надо взять с собой?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Д/и «Что взять в поход»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А бинокля то у нас и нет…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А можно его сделать?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А из чего?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Предлагаю из бутылочек из-под йогурта.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Пригодится в любой игре.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Нужно соединить бутылки между собой при помощи скотча, украсить, сделать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верёвку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он будет висеть.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Изготовление, рассматривание получившегося.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«Где храним школьные принадлежности?»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Скоро вы отправитесь в школу.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Что нужно с собой?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д/ игра «Выбери принадлежности».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Пенал- это самый удобный предмет в ранце. Карандаши и ручки не валяются, а лежат аккуратно. Мы сегодня попытаемся сделать необычный пенал из бутылки из-под шампуня.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Изготовление. Рассматривание.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…Моряки ни чего не боятся».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Будет праздник у пап, дедушек, мальчиков. Что дарить? Можно изготовить подарок своими руками. Нужно знать в каких восках служат или служили наши родственники и знакомые.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родами войск.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И поиграть в моряков дома и в группе. Вот такой моряк нам будет помогать сегодня.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Из чего от состоит 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? Давайте посмотрим.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А теперь сделаем нашему моряку друзей.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Изготовление. Парад моряков.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80" w:rsidRPr="00BE2E80" w:rsidTr="004D28C1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., материально –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техническое  обеспечение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 для детей. (схемы, картинки)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Бутылки из-под йогурта белые, вырезанные мордочки животных, птиц или людей, клей, ножницы, </w:t>
            </w:r>
            <w:proofErr w:type="spell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бичёвка</w:t>
            </w:r>
            <w:proofErr w:type="spell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Бутылки белые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из под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йогурта, цветной скотч, бельевая верёвка, ножницы.</w:t>
            </w:r>
          </w:p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Бутылочки из-под шампуня, лица из бумаги, клей, цветные карандаши.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Бутылки из-под йогурта, вилка пластиковая одноразовая, пенопласт, ножницы, клей, цветная бумага, маркеры, цветной скотч, цветной картон.</w:t>
            </w:r>
          </w:p>
        </w:tc>
      </w:tr>
      <w:tr w:rsidR="00BE2E80" w:rsidRPr="00BE2E80" w:rsidTr="004D28C1">
        <w:trPr>
          <w:trHeight w:val="769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Результат продукт деятельности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Пенал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E80" w:rsidRPr="00BE2E80" w:rsidRDefault="00BE2E80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Кукла- моряк</w:t>
            </w:r>
          </w:p>
        </w:tc>
      </w:tr>
      <w:tr w:rsidR="00605F2C" w:rsidRPr="00BE2E80" w:rsidTr="004D28C1">
        <w:trPr>
          <w:trHeight w:val="769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2C" w:rsidRPr="00BE2E80" w:rsidRDefault="00605F2C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2C" w:rsidRPr="00BE2E80" w:rsidRDefault="00605F2C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2C" w:rsidRPr="00BE2E80" w:rsidRDefault="00605F2C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2C" w:rsidRPr="00BE2E80" w:rsidRDefault="00605F2C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2C" w:rsidRPr="00BE2E80" w:rsidRDefault="00605F2C" w:rsidP="00BE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E80" w:rsidRPr="00BE2E80" w:rsidRDefault="00BE2E80" w:rsidP="00BE2E80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BE2E80" w:rsidRPr="00BE2E80" w:rsidSect="008C63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5F2C" w:rsidRDefault="00605F2C" w:rsidP="00605F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Технологическая карта КОП</w:t>
      </w:r>
    </w:p>
    <w:p w:rsidR="00605F2C" w:rsidRDefault="00605F2C" w:rsidP="00605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КОП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«Волшебные ладошки»</w:t>
      </w:r>
    </w:p>
    <w:p w:rsidR="00605F2C" w:rsidRDefault="00605F2C" w:rsidP="00605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(Ф.И.О.): Симонова Т.И.</w:t>
      </w:r>
    </w:p>
    <w:p w:rsidR="00605F2C" w:rsidRDefault="00605F2C" w:rsidP="00605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 3-4 года.</w:t>
      </w:r>
    </w:p>
    <w:p w:rsidR="00605F2C" w:rsidRDefault="00605F2C" w:rsidP="00605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детей: 15 чел</w:t>
      </w:r>
    </w:p>
    <w:p w:rsidR="00605F2C" w:rsidRDefault="00605F2C" w:rsidP="00605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Месяц: февраль </w:t>
      </w:r>
    </w:p>
    <w:p w:rsidR="00605F2C" w:rsidRDefault="00605F2C" w:rsidP="00605F2C">
      <w:pPr>
        <w:rPr>
          <w:color w:val="000000"/>
        </w:rPr>
      </w:pPr>
    </w:p>
    <w:tbl>
      <w:tblPr>
        <w:tblW w:w="15165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3875"/>
        <w:gridCol w:w="11290"/>
      </w:tblGrid>
      <w:tr w:rsidR="00605F2C" w:rsidTr="00E1070B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КОП 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Волшебные ладошки </w:t>
            </w:r>
          </w:p>
        </w:tc>
      </w:tr>
      <w:tr w:rsidR="00605F2C" w:rsidTr="00E1070B">
        <w:tblPrEx>
          <w:tblCellSpacing w:w="-5" w:type="nil"/>
        </w:tblPrEx>
        <w:trPr>
          <w:trHeight w:val="1622"/>
          <w:tblCellSpacing w:w="-5" w:type="nil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 Создание сказочного, мультяшного героя из готового трафарета ладошек                                                             - Познакомить детей с нетрадиционной техникой аппликация из ладошек                                                           - Воспитывать эмоционально-эстетические чувства детей, вызывать положительный эмоциональный интерес                                                                                                                                                                           - </w:t>
            </w:r>
            <w:r>
              <w:rPr>
                <w:color w:val="000000"/>
                <w:sz w:val="28"/>
                <w:szCs w:val="28"/>
              </w:rPr>
              <w:t>Развивать творческое воображение, внимание, мелкую моторику, координацию движения рук и тактильное восприятие. Закрепить умения детей работать в коллективе.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Библиография (методическая литература)</w:t>
            </w:r>
          </w:p>
        </w:tc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Электронные ресурсы.</w:t>
            </w:r>
          </w:p>
        </w:tc>
      </w:tr>
    </w:tbl>
    <w:p w:rsidR="00605F2C" w:rsidRDefault="00605F2C" w:rsidP="00605F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КОП</w:t>
      </w:r>
    </w:p>
    <w:tbl>
      <w:tblPr>
        <w:tblW w:w="15075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2419"/>
        <w:gridCol w:w="3273"/>
        <w:gridCol w:w="4549"/>
        <w:gridCol w:w="4834"/>
      </w:tblGrid>
      <w:tr w:rsidR="00605F2C" w:rsidTr="00E1070B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встреч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встречи 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(краткий ход)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«Бабочка»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Изготовление аппликации из шаблонов бумажных ладошек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«Рыбка в озере плескалась»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Изготовление аппликации из шаблонов бумажных ладошек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«Лебедь белая плывет»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Изготовление аппликации из шаблонов бумажных ладошек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Учебно-дидактическое, материально-техническое обеспечение, раздаточный материал для детей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Готовые бумажные шаблоны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ладошек,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   Листы белой (цветной) бумаги для фона.                    Клей (клеящий карандаш).      Кисти. Салфетки.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Готовые бумажные шаблоны ладошек, листы белой (цветной) бумаги для фона, клей (клеящий карандаш), салфетки.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Готовые бумажные шаблоны ладошек, листы белой (цветной) бумаги для фона, клей (клеящий карандаш</w:t>
            </w:r>
            <w:proofErr w:type="gramStart"/>
            <w:r>
              <w:rPr>
                <w:color w:val="000000"/>
                <w:sz w:val="28"/>
                <w:szCs w:val="28"/>
              </w:rPr>
              <w:t>),  кисти</w:t>
            </w:r>
            <w:proofErr w:type="gramEnd"/>
            <w:r>
              <w:rPr>
                <w:color w:val="000000"/>
                <w:sz w:val="28"/>
                <w:szCs w:val="28"/>
              </w:rPr>
              <w:t>, салфетки.</w:t>
            </w:r>
          </w:p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</w:p>
        </w:tc>
      </w:tr>
      <w:tr w:rsidR="00605F2C" w:rsidTr="00E1070B">
        <w:tblPrEx>
          <w:tblCellSpacing w:w="-5" w:type="nil"/>
        </w:tblPrEx>
        <w:trPr>
          <w:trHeight w:val="1598"/>
          <w:tblCellSpacing w:w="-5" w:type="nil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Результаты или продукты деятельности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«Бабочка»             В результате прохождения практики у детей должен быть сформирован навык создания различных поделок из шаблонов ладошек.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«Рыбка в озер плескалась»                          В результате прохождения практики у детей должен быть сформирован навык создания различных поделок из шаблонов ладошек.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Аппликация «Лебедь белая плывет».                          В результате прохождения практики у детей должен быть сформирован навык.</w:t>
            </w:r>
          </w:p>
        </w:tc>
      </w:tr>
    </w:tbl>
    <w:p w:rsidR="00605F2C" w:rsidRDefault="00605F2C" w:rsidP="00605F2C">
      <w:pPr>
        <w:rPr>
          <w:color w:val="000000"/>
        </w:rPr>
      </w:pPr>
    </w:p>
    <w:p w:rsidR="00605F2C" w:rsidRDefault="00605F2C" w:rsidP="00605F2C">
      <w:pPr>
        <w:rPr>
          <w:b/>
          <w:bCs/>
        </w:rPr>
      </w:pPr>
    </w:p>
    <w:p w:rsidR="00605F2C" w:rsidRDefault="00605F2C" w:rsidP="0060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КОП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Педагог: Клевцова Е.А.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Возраст детей: 3-4 года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Количество детей: 15 чел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Месяц: февраль</w:t>
      </w:r>
    </w:p>
    <w:tbl>
      <w:tblPr>
        <w:tblW w:w="14957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3740"/>
        <w:gridCol w:w="11217"/>
      </w:tblGrid>
      <w:tr w:rsidR="00605F2C" w:rsidTr="00E1070B">
        <w:trPr>
          <w:trHeight w:val="257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Название КОП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«Волшебные краски» нетрадиционные техники рисования</w:t>
            </w:r>
          </w:p>
        </w:tc>
      </w:tr>
      <w:tr w:rsidR="00605F2C" w:rsidTr="00E1070B">
        <w:tblPrEx>
          <w:tblCellSpacing w:w="-5" w:type="nil"/>
        </w:tblPrEx>
        <w:trPr>
          <w:trHeight w:val="169"/>
          <w:tblCellSpacing w:w="-5" w:type="nil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Цель 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Раскрытие творческого потенциала ребенка через нетрадиционные техники рисования.</w:t>
            </w:r>
          </w:p>
        </w:tc>
      </w:tr>
      <w:tr w:rsidR="00605F2C" w:rsidTr="00E1070B">
        <w:tblPrEx>
          <w:tblCellSpacing w:w="-5" w:type="nil"/>
        </w:tblPrEx>
        <w:trPr>
          <w:trHeight w:val="453"/>
          <w:tblCellSpacing w:w="-5" w:type="nil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Библиография </w:t>
            </w:r>
          </w:p>
          <w:p w:rsidR="00605F2C" w:rsidRDefault="00605F2C" w:rsidP="00E1070B">
            <w:r>
              <w:t>(методическая литература)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</w:rPr>
            </w:pPr>
            <w:r>
              <w:rPr>
                <w:color w:val="000000"/>
              </w:rPr>
              <w:t>«Методика обучения изобразительной деятельности» под ред. Комаровой Т.С., Москва, Просвещение, 1992</w:t>
            </w:r>
          </w:p>
        </w:tc>
      </w:tr>
    </w:tbl>
    <w:p w:rsidR="00605F2C" w:rsidRDefault="00605F2C" w:rsidP="0060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КОП</w:t>
      </w:r>
    </w:p>
    <w:tbl>
      <w:tblPr>
        <w:tblW w:w="14982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2853"/>
        <w:gridCol w:w="4098"/>
        <w:gridCol w:w="3963"/>
        <w:gridCol w:w="4068"/>
      </w:tblGrid>
      <w:tr w:rsidR="00605F2C" w:rsidTr="00E1070B">
        <w:trPr>
          <w:trHeight w:val="384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Количество встреч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3</w:t>
            </w:r>
          </w:p>
        </w:tc>
      </w:tr>
      <w:tr w:rsidR="00605F2C" w:rsidTr="00E1070B">
        <w:tblPrEx>
          <w:tblCellSpacing w:w="-5" w:type="nil"/>
        </w:tblPrEx>
        <w:trPr>
          <w:trHeight w:val="872"/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Тема встречи.</w:t>
            </w:r>
          </w:p>
          <w:p w:rsidR="00605F2C" w:rsidRDefault="00605F2C" w:rsidP="00E1070B">
            <w:r>
              <w:t>Содержание.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Рисуем мыльными пузырями.</w:t>
            </w:r>
          </w:p>
          <w:p w:rsidR="00605F2C" w:rsidRDefault="00605F2C" w:rsidP="00E1070B">
            <w:r>
              <w:t xml:space="preserve">Научить детей окрашивать мыльный раствор в разные яркие цвета. Раздуваем в стаканчике шапку из пузырей при помощи трубочки. Прикладываем лист бумаги к цветным пузырькам. Дорисовываем </w:t>
            </w:r>
            <w:r>
              <w:lastRenderedPageBreak/>
              <w:t>недостающие элементы.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>Рисуем нитью.</w:t>
            </w:r>
          </w:p>
          <w:p w:rsidR="00605F2C" w:rsidRDefault="00605F2C" w:rsidP="00E1070B">
            <w:r>
              <w:t xml:space="preserve">Научить детей окрашивать нить в разные цвета. Кладем нить на бумаги и прижимаем сверху другим листом бумаги, а затем тянем оставшийся конец нити. Оцениваем полученный результат. По желанию детей можно </w:t>
            </w:r>
            <w:r>
              <w:lastRenderedPageBreak/>
              <w:t>дорисовать картинку.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>Рисуем штампами из пластилина.</w:t>
            </w:r>
          </w:p>
          <w:p w:rsidR="00605F2C" w:rsidRDefault="00605F2C" w:rsidP="00E1070B">
            <w:r>
              <w:t>Научить детей наносить гуашь на штампы ровным слоем и отпечатывать на бумаге. По желанию дорисовываем композицию.</w:t>
            </w:r>
          </w:p>
        </w:tc>
      </w:tr>
      <w:tr w:rsidR="00605F2C" w:rsidTr="00E1070B">
        <w:tblPrEx>
          <w:tblCellSpacing w:w="-5" w:type="nil"/>
        </w:tblPrEx>
        <w:trPr>
          <w:trHeight w:val="146"/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roofErr w:type="spellStart"/>
            <w:r>
              <w:lastRenderedPageBreak/>
              <w:t>Учебно</w:t>
            </w:r>
            <w:proofErr w:type="spellEnd"/>
            <w:r>
              <w:t xml:space="preserve"> – дидактическое,  материально – техническое обеспечение, раздаточный материал для детей.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000000"/>
              </w:rPr>
            </w:pPr>
            <w:r>
              <w:rPr>
                <w:color w:val="000000"/>
              </w:rPr>
              <w:t>Мыльные пузыри, стаканчики, трубочки, гуашь разных цветов, кисть и белая бумага.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Нить, гуашь разных цветов, кисть и белая бумага.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Заранее подготовленные штампы из пластилина, гуашь разного  цвета, белая бумага, стаканчики с водой и кисти.</w:t>
            </w:r>
          </w:p>
        </w:tc>
      </w:tr>
      <w:tr w:rsidR="00605F2C" w:rsidTr="00E1070B">
        <w:tblPrEx>
          <w:tblCellSpacing w:w="-5" w:type="nil"/>
        </w:tblPrEx>
        <w:trPr>
          <w:trHeight w:val="146"/>
          <w:tblCellSpacing w:w="-5" w:type="nil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Результат.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Дети раздувают подкрашенные гуашью мыльные пузыри, прикладывают к ним белую бумагу. Организация выставки рисунков в группе.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 </w:t>
            </w:r>
            <w:r>
              <w:rPr>
                <w:color w:val="111111"/>
                <w:shd w:val="clear" w:color="auto" w:fill="FFFFFF"/>
              </w:rPr>
              <w:t>Дети тянут за оставшийся конец нити и рассматривают получившийся результат. Организация выставки рисунков в группе.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Дети выбирают необходимые им штампы, </w:t>
            </w:r>
            <w:proofErr w:type="gramStart"/>
            <w:r>
              <w:t>Прикладывают</w:t>
            </w:r>
            <w:proofErr w:type="gramEnd"/>
            <w:r>
              <w:t xml:space="preserve"> штампы с гуашью на лист бумаги. При желании дорисовывают полученную композицию.</w:t>
            </w:r>
          </w:p>
          <w:p w:rsidR="00605F2C" w:rsidRDefault="00605F2C" w:rsidP="00E1070B">
            <w:r>
              <w:t>Организация выставки рисунков в группе.</w:t>
            </w:r>
          </w:p>
        </w:tc>
      </w:tr>
    </w:tbl>
    <w:p w:rsidR="00605F2C" w:rsidRDefault="00605F2C" w:rsidP="00605F2C">
      <w:pPr>
        <w:jc w:val="center"/>
        <w:rPr>
          <w:b/>
          <w:bCs/>
          <w:sz w:val="28"/>
          <w:szCs w:val="28"/>
        </w:rPr>
      </w:pPr>
    </w:p>
    <w:p w:rsidR="00605F2C" w:rsidRDefault="00605F2C" w:rsidP="0060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КОП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Педагог: И.Н. Панфилова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Возраст детей: 2-3 года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Количество детей: 8 чел.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Месяц: февраль</w:t>
      </w:r>
    </w:p>
    <w:tbl>
      <w:tblPr>
        <w:tblW w:w="1474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4806"/>
        <w:gridCol w:w="9939"/>
      </w:tblGrid>
      <w:tr w:rsidR="00605F2C" w:rsidTr="00E1070B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КОП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«Весёлые пальчики»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 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детей нетрадиционному рисованию пальчиками.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 создавать у детей интерес к рисованию пальчиками, учить располагать следы по все заготовке, побуждать рассказывать о своей работе.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(методическая литература)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</w:t>
            </w:r>
            <w:proofErr w:type="spellStart"/>
            <w:r>
              <w:rPr>
                <w:sz w:val="20"/>
                <w:szCs w:val="20"/>
              </w:rPr>
              <w:t>Янушко</w:t>
            </w:r>
            <w:proofErr w:type="spellEnd"/>
            <w:r>
              <w:rPr>
                <w:sz w:val="20"/>
                <w:szCs w:val="20"/>
              </w:rPr>
              <w:t xml:space="preserve"> «Рисование с детьми раннего возраста» 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Полозова «Продуктивная деятельность с детьми раннего возраста» </w:t>
            </w:r>
          </w:p>
        </w:tc>
      </w:tr>
    </w:tbl>
    <w:p w:rsidR="00605F2C" w:rsidRDefault="00605F2C" w:rsidP="0060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КОП</w:t>
      </w:r>
    </w:p>
    <w:tbl>
      <w:tblPr>
        <w:tblW w:w="14775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2283"/>
        <w:gridCol w:w="3258"/>
        <w:gridCol w:w="3258"/>
        <w:gridCol w:w="3078"/>
        <w:gridCol w:w="2898"/>
      </w:tblGrid>
      <w:tr w:rsidR="00605F2C" w:rsidTr="00E1070B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встреч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встречи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(краткий ход)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«Зимний лес»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-Знакомство детей с нетрадиционным рисованием пальчиками, создавать интерес к рисованию пальчиками.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-Педагог рассказывает детям, что сейчас время года – зима. Спрашивает детей, что на улице лежит (снег) и где лежит (на дорожке, крышах домов и т.д.).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детям рисунки – ёлочки на синем фоне без снега. Чего же не хватает на рисунке? (снега). Предлагает детям нарисовать снег на листе ватмана А – 3 пальчиками белой гуашью.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 полянке ходит волк»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Продолжать знакомство детей с нетрадиционным рисованием пальчиками, создавать интерес к рисованию </w:t>
            </w:r>
            <w:proofErr w:type="gramStart"/>
            <w:r>
              <w:rPr>
                <w:sz w:val="20"/>
                <w:szCs w:val="20"/>
              </w:rPr>
              <w:t>пальчиками..</w:t>
            </w:r>
            <w:proofErr w:type="gramEnd"/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-Воспитатель показывает детям ёлочки. </w:t>
            </w:r>
            <w:proofErr w:type="gramStart"/>
            <w:r>
              <w:rPr>
                <w:sz w:val="20"/>
                <w:szCs w:val="20"/>
              </w:rPr>
              <w:t>С одной стороны</w:t>
            </w:r>
            <w:proofErr w:type="gramEnd"/>
            <w:r>
              <w:rPr>
                <w:sz w:val="20"/>
                <w:szCs w:val="20"/>
              </w:rPr>
              <w:t xml:space="preserve"> зелёные, а с другой стороны нарисован зайчик. Педагог объясняет детям, что надо спрятать зайчика от волка. Затем берёт ёлочку и той стороной, где нарисован зайчик, приклеивает по всему листу ватмана. Дети рисуют пальчиками следы синей краской вокруг зелёных ёлочек.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«Зайке холодно сидеть,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Надо лапочки согреть»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-Продолжать знакомство детей с нетрадиционным рисованием пальчиками, создавать интерес к рисованию пальчиками.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-Воспитатель рассказывает, что зайки прятались от волка под ёлочками. Холодно сидеть на снегу, надо погреться. Выбежали они на полянку и начали скакать. Дети рисуют пальчиками следы белой краской на синем листе ватмана вокруг зелёных ёлочек.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«Подарим зайке погремушку»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-Продолжать учить детей различать основные цвета (красный, жёлтый, синий, зелёный), располагать следы по всей заготовке.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 гости к детям приходят зайчики. Педагог рассказывает, что зайчикам стало скучно в лесу. Предлагает развеселить зайчиков: разукрасить погремушки пальчиками. Дети дарят погремушки зайчикам. (игра с погремушками). 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–дидактическое, </w:t>
            </w:r>
            <w:r>
              <w:rPr>
                <w:sz w:val="20"/>
                <w:szCs w:val="20"/>
              </w:rPr>
              <w:lastRenderedPageBreak/>
              <w:t>материально-техническое обеспечение, раздаточный материал для детей (схемы, картинки и т.д.)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Большой синий лист ватмана А- 3 с изображением ёлочек без снега. </w:t>
            </w:r>
            <w:r>
              <w:rPr>
                <w:sz w:val="20"/>
                <w:szCs w:val="20"/>
              </w:rPr>
              <w:lastRenderedPageBreak/>
              <w:t>Тарелочки с гуашью белого цвета и влажные салфетки для вытирания рук по количеству детей.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Лист ватмана формат А – 3, гуашь синего цвета в тарелочках на </w:t>
            </w:r>
            <w:r>
              <w:rPr>
                <w:sz w:val="20"/>
                <w:szCs w:val="20"/>
              </w:rPr>
              <w:lastRenderedPageBreak/>
              <w:t>каждого ребёнка, ёлочки (с одной стороны зелёные, а с другой стороны нарисован зайчик), влажные салфетки для вытирания рук.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Альбомный лист синего цвета, гуашь белого цвета в тарелочках </w:t>
            </w:r>
            <w:r>
              <w:rPr>
                <w:sz w:val="20"/>
                <w:szCs w:val="20"/>
              </w:rPr>
              <w:lastRenderedPageBreak/>
              <w:t>на каждого ребёнка, ёлочки (с одной стороны зелёные, а с другой стороны нарисован зайчик), влажные салфетки для вытирания рук.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Заготовки в форме погремушек, тарелочки с </w:t>
            </w:r>
            <w:r>
              <w:rPr>
                <w:sz w:val="20"/>
                <w:szCs w:val="20"/>
              </w:rPr>
              <w:lastRenderedPageBreak/>
              <w:t>гуашью, салфетки для вытирания рук  по количеству детей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Результат или продукт деятельности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вместе с воспитателем рисуют снег пальчиками белой гуашью на листе ватмана.  Педагог вывешивает работу для родителей в раздевалку с указанием детей.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вместе с воспитателем рисуют следы волка пальчиком на одном листе ватмана А – 3. Педагог вывешивает работу для родителей в раздевалку с указанием детей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самостоятельно рисуют пальчиками по всей поверхности заготовки. Педагог организует выставку работ для родителей в раздевалке.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самостоятельно рисуют пальчиками по всей поверхности заготовки. Педагог организует выставку работ для родителей в раздевалке.</w:t>
            </w:r>
          </w:p>
        </w:tc>
      </w:tr>
    </w:tbl>
    <w:p w:rsidR="00605F2C" w:rsidRDefault="00605F2C" w:rsidP="00605F2C">
      <w:pPr>
        <w:rPr>
          <w:sz w:val="20"/>
          <w:szCs w:val="20"/>
        </w:rPr>
      </w:pPr>
    </w:p>
    <w:p w:rsidR="00605F2C" w:rsidRDefault="00605F2C" w:rsidP="00605F2C">
      <w:pPr>
        <w:rPr>
          <w:b/>
          <w:bCs/>
          <w:color w:val="000000"/>
          <w:sz w:val="20"/>
          <w:szCs w:val="20"/>
        </w:rPr>
      </w:pPr>
    </w:p>
    <w:p w:rsidR="00605F2C" w:rsidRDefault="00605F2C" w:rsidP="0060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 КОП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 xml:space="preserve">Педагог (Ф.И.О.): Винокурова Надежда Павловна                                                                                                                        Возраст детей: 5-6 лет                                                                                                                                                                Количество детей: 8 человек                                                                                                                                                           Месяц: февраль </w:t>
      </w:r>
    </w:p>
    <w:tbl>
      <w:tblPr>
        <w:tblW w:w="14160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3890"/>
        <w:gridCol w:w="10270"/>
      </w:tblGrid>
      <w:tr w:rsidR="00605F2C" w:rsidTr="00E1070B">
        <w:trPr>
          <w:trHeight w:val="22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КОП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«Путешествие в волшебную страну </w:t>
            </w:r>
            <w:proofErr w:type="spellStart"/>
            <w:r>
              <w:rPr>
                <w:sz w:val="20"/>
                <w:szCs w:val="20"/>
              </w:rPr>
              <w:t>Рисовандию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05F2C" w:rsidTr="00E1070B">
        <w:tblPrEx>
          <w:tblCellSpacing w:w="-5" w:type="nil"/>
        </w:tblPrEx>
        <w:trPr>
          <w:trHeight w:val="225"/>
          <w:tblCellSpacing w:w="-5" w:type="nil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Развитие изобразительного творчества старших дошкольников средствами нетрадиционных техник рисования.</w:t>
            </w:r>
          </w:p>
        </w:tc>
      </w:tr>
      <w:tr w:rsidR="00605F2C" w:rsidTr="00E1070B">
        <w:tblPrEx>
          <w:tblCellSpacing w:w="-5" w:type="nil"/>
        </w:tblPrEx>
        <w:trPr>
          <w:trHeight w:val="193"/>
          <w:tblCellSpacing w:w="-5" w:type="nil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(методическая литература)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</w:p>
        </w:tc>
      </w:tr>
    </w:tbl>
    <w:p w:rsidR="00605F2C" w:rsidRDefault="00605F2C" w:rsidP="00605F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КОП</w:t>
      </w:r>
    </w:p>
    <w:tbl>
      <w:tblPr>
        <w:tblW w:w="14160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2118"/>
        <w:gridCol w:w="5285"/>
        <w:gridCol w:w="6757"/>
      </w:tblGrid>
      <w:tr w:rsidR="00605F2C" w:rsidTr="00E1070B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встреч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встречи.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(краткий ход)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Зимний лес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детей с некоторыми способами рисования                      Рассмотреть капустный лист, обратить внимание на прожилки листа. На что похоже (На дерево, куст и т. д.) Краску мы будем наносить не на бумагу, а на капустный лист, а потом мы будем отпечатывать капустный лист, на лист бумаги и у нас с вами должны получиться замечательные деревья. А чтобы деревья получились в снегу , мы используем мятую бумагу.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Деревья в снегу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будем рисовать деревья с помощью нашей волшебной палочки - трубочки.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Сначала мы возьмем гуашь черного (коричневого) цвета на кисточку и сделаем кляксу на том месте, где будет начинаться ствол дерева. Затем трубочкой начинаем раздувать кляксу, не задевая ею не краску, не бумагу. Лист можно поворачивать, создавая ствол. А снег вокруг мы изобразим при помощи голубой пены, которую как следует вспеним при помощи палочки для коктейля.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Учебно-дидактическое, материально-техническое обеспечение, раздаточный материал для детей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«Зимний лес», - И.И. Шишкин «Зима» и И.Э. Грабарь «Иней»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 бумаги (для </w:t>
            </w:r>
            <w:proofErr w:type="spellStart"/>
            <w:r>
              <w:rPr>
                <w:sz w:val="20"/>
                <w:szCs w:val="20"/>
              </w:rPr>
              <w:t>сминания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тонированные листы бумаги синего цвета формата А</w:t>
            </w:r>
            <w:proofErr w:type="gramStart"/>
            <w:r>
              <w:rPr>
                <w:sz w:val="20"/>
                <w:szCs w:val="20"/>
              </w:rPr>
              <w:t>4;,</w:t>
            </w:r>
            <w:proofErr w:type="gramEnd"/>
            <w:r>
              <w:rPr>
                <w:sz w:val="20"/>
                <w:szCs w:val="20"/>
              </w:rPr>
              <w:t xml:space="preserve"> гуашевые краски холодных оттенков, кисточки, банки с водой, салфетки, капустные листы.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Листы формата А4 белого цвета 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разведенная гуашь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трубочки для коктейля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бумажные салфетки</w:t>
            </w:r>
          </w:p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вода с миске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или продукт деятельности.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Рисунки, выполненные нетрадиционным способом.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рисунков.</w:t>
            </w:r>
          </w:p>
        </w:tc>
      </w:tr>
    </w:tbl>
    <w:p w:rsidR="00605F2C" w:rsidRDefault="00605F2C" w:rsidP="00605F2C">
      <w:pPr>
        <w:jc w:val="center"/>
        <w:rPr>
          <w:b/>
          <w:bCs/>
          <w:sz w:val="28"/>
          <w:szCs w:val="28"/>
        </w:rPr>
      </w:pPr>
    </w:p>
    <w:p w:rsidR="00605F2C" w:rsidRDefault="00605F2C" w:rsidP="00605F2C">
      <w:pPr>
        <w:rPr>
          <w:b/>
          <w:bCs/>
          <w:sz w:val="28"/>
          <w:szCs w:val="28"/>
        </w:rPr>
      </w:pPr>
    </w:p>
    <w:p w:rsidR="00605F2C" w:rsidRDefault="00605F2C" w:rsidP="00605F2C">
      <w:pPr>
        <w:jc w:val="center"/>
      </w:pPr>
    </w:p>
    <w:p w:rsidR="00605F2C" w:rsidRDefault="00605F2C" w:rsidP="0060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КОП (художественно – эстетическое развитие)</w:t>
      </w:r>
    </w:p>
    <w:p w:rsidR="00605F2C" w:rsidRDefault="00605F2C" w:rsidP="00605F2C">
      <w:pPr>
        <w:rPr>
          <w:b/>
          <w:bCs/>
          <w:sz w:val="28"/>
          <w:szCs w:val="28"/>
        </w:rPr>
      </w:pP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Педагог (Ф.И.О.): Захарова Евгения Владимировна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Возраст детей: 4-5 лет</w:t>
      </w:r>
    </w:p>
    <w:p w:rsidR="00605F2C" w:rsidRDefault="00605F2C" w:rsidP="00605F2C">
      <w:pPr>
        <w:rPr>
          <w:sz w:val="28"/>
          <w:szCs w:val="28"/>
        </w:rPr>
      </w:pPr>
      <w:r>
        <w:rPr>
          <w:sz w:val="28"/>
          <w:szCs w:val="28"/>
        </w:rPr>
        <w:t>Количество детей: 8</w:t>
      </w:r>
    </w:p>
    <w:p w:rsidR="00605F2C" w:rsidRDefault="00605F2C" w:rsidP="00605F2C">
      <w:r>
        <w:t xml:space="preserve"> </w:t>
      </w:r>
    </w:p>
    <w:tbl>
      <w:tblPr>
        <w:tblW w:w="14160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3890"/>
        <w:gridCol w:w="10270"/>
      </w:tblGrid>
      <w:tr w:rsidR="00605F2C" w:rsidTr="00E1070B">
        <w:trPr>
          <w:trHeight w:val="32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Название КОП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«Волшебные салфетки»</w:t>
            </w:r>
          </w:p>
        </w:tc>
      </w:tr>
      <w:tr w:rsidR="00605F2C" w:rsidTr="00E1070B">
        <w:tblPrEx>
          <w:tblCellSpacing w:w="-5" w:type="nil"/>
        </w:tblPrEx>
        <w:trPr>
          <w:trHeight w:val="326"/>
          <w:tblCellSpacing w:w="-5" w:type="nil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Цель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  <w:color w:val="11111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hd w:val="clear" w:color="auto" w:fill="FFFFFF"/>
              </w:rPr>
              <w:t>Развивать у детей</w:t>
            </w:r>
            <w:r>
              <w:rPr>
                <w:b/>
                <w:bCs/>
                <w:color w:val="111111"/>
                <w:shd w:val="clear" w:color="auto" w:fill="FFFFFF"/>
              </w:rPr>
              <w:t> </w:t>
            </w:r>
            <w:r>
              <w:rPr>
                <w:color w:val="111111"/>
                <w:shd w:val="clear" w:color="auto" w:fill="FFFFFF"/>
              </w:rPr>
              <w:t>творческие способности, образное мышление, фантазию</w:t>
            </w:r>
            <w:r>
              <w:rPr>
                <w:b/>
                <w:bCs/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и</w:t>
            </w:r>
            <w:r>
              <w:rPr>
                <w:b/>
                <w:bCs/>
                <w:color w:val="111111"/>
                <w:shd w:val="clear" w:color="auto" w:fill="FFFFFF"/>
              </w:rPr>
              <w:t> </w:t>
            </w:r>
            <w:r>
              <w:rPr>
                <w:rStyle w:val="a4"/>
                <w:rFonts w:ascii="Times New Roman" w:hAnsi="Times New Roman" w:cs="Times New Roman"/>
                <w:color w:val="111111"/>
                <w:shd w:val="clear" w:color="auto" w:fill="FFFFFF"/>
              </w:rPr>
              <w:t>мелкую моторику рук</w:t>
            </w:r>
            <w:r>
              <w:rPr>
                <w:b/>
                <w:bCs/>
                <w:color w:val="111111"/>
                <w:shd w:val="clear" w:color="auto" w:fill="FFFFFF"/>
              </w:rPr>
              <w:t>.</w:t>
            </w:r>
          </w:p>
        </w:tc>
      </w:tr>
      <w:tr w:rsidR="00605F2C" w:rsidTr="00E1070B">
        <w:tblPrEx>
          <w:tblCellSpacing w:w="-5" w:type="nil"/>
        </w:tblPrEx>
        <w:trPr>
          <w:trHeight w:val="635"/>
          <w:tblCellSpacing w:w="-5" w:type="nil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Библиография (методическая литература)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Электронные ресурсы.</w:t>
            </w:r>
          </w:p>
        </w:tc>
      </w:tr>
    </w:tbl>
    <w:p w:rsidR="00605F2C" w:rsidRDefault="00605F2C" w:rsidP="00605F2C">
      <w:pPr>
        <w:rPr>
          <w:b/>
          <w:bCs/>
        </w:rPr>
      </w:pPr>
    </w:p>
    <w:p w:rsidR="00605F2C" w:rsidRDefault="00605F2C" w:rsidP="00605F2C">
      <w:pPr>
        <w:rPr>
          <w:b/>
          <w:bCs/>
        </w:rPr>
      </w:pPr>
    </w:p>
    <w:p w:rsidR="00605F2C" w:rsidRDefault="00605F2C" w:rsidP="00605F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КОП</w:t>
      </w:r>
    </w:p>
    <w:p w:rsidR="00605F2C" w:rsidRDefault="00605F2C" w:rsidP="00605F2C">
      <w:pPr>
        <w:rPr>
          <w:b/>
          <w:bCs/>
        </w:rPr>
      </w:pPr>
    </w:p>
    <w:tbl>
      <w:tblPr>
        <w:tblW w:w="14132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2073"/>
        <w:gridCol w:w="3980"/>
        <w:gridCol w:w="3964"/>
        <w:gridCol w:w="4115"/>
      </w:tblGrid>
      <w:tr w:rsidR="00605F2C" w:rsidTr="00E1070B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Количество встреч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3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Тема встречи.</w:t>
            </w:r>
          </w:p>
          <w:p w:rsidR="00605F2C" w:rsidRDefault="00605F2C" w:rsidP="00E1070B">
            <w:r>
              <w:t>Содержание (краткий ход)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Вводная беседа.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Показ приема скатывания бумажных комочков.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Показ образца.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</w:p>
          <w:p w:rsidR="00605F2C" w:rsidRDefault="00605F2C" w:rsidP="00E1070B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>«Сердечко для мамы»</w:t>
            </w:r>
          </w:p>
          <w:p w:rsidR="00605F2C" w:rsidRDefault="00605F2C" w:rsidP="00E1070B">
            <w:r>
              <w:t>Показ педагога последовательности работы.</w:t>
            </w:r>
          </w:p>
          <w:p w:rsidR="00605F2C" w:rsidRDefault="00605F2C" w:rsidP="00E1070B">
            <w:r>
              <w:lastRenderedPageBreak/>
              <w:t>Приклеить комочки по образцу.</w:t>
            </w:r>
          </w:p>
          <w:p w:rsidR="00605F2C" w:rsidRDefault="00605F2C" w:rsidP="00E1070B"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>«Ландыши на 8 марта»</w:t>
            </w:r>
          </w:p>
          <w:p w:rsidR="00605F2C" w:rsidRDefault="00605F2C" w:rsidP="00E1070B">
            <w:r>
              <w:t>Приклеить комочки из салфеток на бумажную основу.</w:t>
            </w:r>
          </w:p>
          <w:p w:rsidR="00605F2C" w:rsidRDefault="00605F2C" w:rsidP="00E1070B"/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>Учебно-дидактическое, материально-техническое обеспечение, раздаточный материал для детей.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  <w:color w:val="111111"/>
              </w:rPr>
            </w:pPr>
            <w:r>
              <w:rPr>
                <w:rStyle w:val="a4"/>
                <w:color w:val="111111"/>
              </w:rPr>
              <w:t>Салфетки разного цвета.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Клей, кисти.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Цветной картон и бумага.</w:t>
            </w:r>
          </w:p>
          <w:p w:rsidR="00605F2C" w:rsidRDefault="00605F2C" w:rsidP="00E1070B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  <w:color w:val="111111"/>
              </w:rPr>
            </w:pPr>
            <w:r>
              <w:rPr>
                <w:rStyle w:val="a4"/>
                <w:color w:val="111111"/>
              </w:rPr>
              <w:t>Салфетки красного цвета.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Клей, кисти.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Цветной картон и бумага.</w:t>
            </w:r>
          </w:p>
          <w:p w:rsidR="00605F2C" w:rsidRDefault="00605F2C" w:rsidP="00E1070B">
            <w:r>
              <w:t xml:space="preserve">Образец поделки. </w:t>
            </w:r>
          </w:p>
          <w:p w:rsidR="00605F2C" w:rsidRDefault="00605F2C" w:rsidP="00E1070B">
            <w:r>
              <w:t xml:space="preserve">Открытки с изображение сердечка. </w:t>
            </w:r>
          </w:p>
          <w:p w:rsidR="00605F2C" w:rsidRDefault="00605F2C" w:rsidP="00E1070B"/>
          <w:p w:rsidR="00605F2C" w:rsidRDefault="00605F2C" w:rsidP="00E1070B">
            <w:pPr>
              <w:pStyle w:val="a5"/>
              <w:shd w:val="clear" w:color="auto" w:fill="FFFFFF"/>
              <w:spacing w:before="0" w:after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rStyle w:val="a4"/>
                <w:b w:val="0"/>
                <w:bCs w:val="0"/>
                <w:color w:val="111111"/>
              </w:rPr>
            </w:pPr>
            <w:r>
              <w:rPr>
                <w:rStyle w:val="a4"/>
                <w:color w:val="111111"/>
              </w:rPr>
              <w:t>Салфетки белого цвета.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Клей, кисти.</w:t>
            </w:r>
          </w:p>
          <w:p w:rsidR="00605F2C" w:rsidRDefault="00605F2C" w:rsidP="00E1070B">
            <w:pPr>
              <w:pStyle w:val="a5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Цветной картон и бумага.</w:t>
            </w:r>
          </w:p>
          <w:p w:rsidR="00605F2C" w:rsidRDefault="00605F2C" w:rsidP="00E1070B">
            <w:r>
              <w:t xml:space="preserve">Образец поделки. </w:t>
            </w:r>
          </w:p>
          <w:p w:rsidR="00605F2C" w:rsidRDefault="00605F2C" w:rsidP="00E1070B">
            <w:r>
              <w:t xml:space="preserve">Картинки с изображение ландышей. </w:t>
            </w:r>
          </w:p>
          <w:p w:rsidR="00605F2C" w:rsidRDefault="00605F2C" w:rsidP="00E1070B"/>
          <w:p w:rsidR="00605F2C" w:rsidRDefault="00605F2C" w:rsidP="00E1070B"/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Результат или продукт деятельности.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Дети должны знать свойство бумаги. Основные формы техники работы с бумажными салфетками.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Дети умеют приклеивать комочки салфетки к картонному основанию.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Дети умеют дополнять поделку различными деталями, подбирать цветовую гамму. </w:t>
            </w:r>
          </w:p>
        </w:tc>
      </w:tr>
    </w:tbl>
    <w:p w:rsidR="00605F2C" w:rsidRDefault="00605F2C" w:rsidP="00605F2C">
      <w:pPr>
        <w:rPr>
          <w:sz w:val="20"/>
          <w:szCs w:val="20"/>
        </w:rPr>
      </w:pPr>
    </w:p>
    <w:p w:rsidR="00605F2C" w:rsidRDefault="00605F2C" w:rsidP="00605F2C">
      <w:pPr>
        <w:jc w:val="center"/>
        <w:rPr>
          <w:b/>
          <w:bCs/>
        </w:rPr>
      </w:pPr>
      <w:r>
        <w:rPr>
          <w:b/>
          <w:bCs/>
        </w:rPr>
        <w:t>Технологическая карта КОП</w:t>
      </w:r>
    </w:p>
    <w:p w:rsidR="00605F2C" w:rsidRDefault="00605F2C" w:rsidP="00605F2C"/>
    <w:p w:rsidR="00605F2C" w:rsidRDefault="00605F2C" w:rsidP="00605F2C">
      <w:r>
        <w:t>Педагог (Ф.И.О.): Панфилова И. Н.</w:t>
      </w:r>
    </w:p>
    <w:p w:rsidR="00605F2C" w:rsidRDefault="00605F2C" w:rsidP="00605F2C">
      <w:r>
        <w:t>Возраст детей: 2-3 года</w:t>
      </w:r>
    </w:p>
    <w:p w:rsidR="00605F2C" w:rsidRDefault="00605F2C" w:rsidP="00605F2C">
      <w:r>
        <w:t>Количество детей: 8 человек</w:t>
      </w:r>
    </w:p>
    <w:p w:rsidR="00605F2C" w:rsidRDefault="00605F2C" w:rsidP="00605F2C">
      <w:r>
        <w:t>Месяц: февраль (художественно – эстетическое развитие)</w:t>
      </w:r>
    </w:p>
    <w:tbl>
      <w:tblPr>
        <w:tblW w:w="1416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09"/>
        <w:gridCol w:w="11051"/>
      </w:tblGrid>
      <w:tr w:rsidR="00605F2C" w:rsidTr="00E1070B">
        <w:trPr>
          <w:trHeight w:val="326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Название КОП</w:t>
            </w:r>
          </w:p>
        </w:tc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rPr>
                <w:color w:val="111111"/>
                <w:shd w:val="clear" w:color="auto" w:fill="FFFFFF"/>
              </w:rPr>
              <w:t xml:space="preserve"> </w:t>
            </w:r>
            <w:r>
              <w:t>«Жёлтые комочки»</w:t>
            </w:r>
          </w:p>
        </w:tc>
      </w:tr>
      <w:tr w:rsidR="00605F2C" w:rsidTr="00E1070B">
        <w:tblPrEx>
          <w:tblCellSpacing w:w="-5" w:type="nil"/>
        </w:tblPrEx>
        <w:trPr>
          <w:trHeight w:val="326"/>
          <w:tblCellSpacing w:w="-5" w:type="nil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>Цель</w:t>
            </w:r>
          </w:p>
        </w:tc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 Формирование у детей умения работать с солёным тестом и раскатывать шарики. </w:t>
            </w:r>
          </w:p>
          <w:p w:rsidR="00605F2C" w:rsidRDefault="00605F2C" w:rsidP="00E1070B">
            <w:r>
              <w:t xml:space="preserve">Задачи </w:t>
            </w:r>
          </w:p>
          <w:p w:rsidR="00605F2C" w:rsidRDefault="00605F2C" w:rsidP="00E1070B">
            <w:r>
              <w:t xml:space="preserve">1.Продолжать знакомить детей с солёным тестом. </w:t>
            </w:r>
          </w:p>
          <w:p w:rsidR="00605F2C" w:rsidRDefault="00605F2C" w:rsidP="00E1070B">
            <w:r>
              <w:t xml:space="preserve">2.Закреплять умение лепить предметы круглой формы из разного материала. </w:t>
            </w:r>
          </w:p>
          <w:p w:rsidR="00605F2C" w:rsidRDefault="00605F2C" w:rsidP="00E1070B">
            <w:r>
              <w:t xml:space="preserve">3.Закреплять с детьми жёлтый цвет. </w:t>
            </w:r>
          </w:p>
          <w:p w:rsidR="00605F2C" w:rsidRDefault="00605F2C" w:rsidP="00E1070B">
            <w:r>
              <w:t>4.Развивать мелкую моторику и воображение.</w:t>
            </w:r>
          </w:p>
        </w:tc>
      </w:tr>
      <w:tr w:rsidR="00605F2C" w:rsidTr="00E1070B">
        <w:tblPrEx>
          <w:tblCellSpacing w:w="-5" w:type="nil"/>
        </w:tblPrEx>
        <w:trPr>
          <w:trHeight w:val="635"/>
          <w:tblCellSpacing w:w="-5" w:type="nil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Библиография (методическая литература)</w:t>
            </w:r>
          </w:p>
        </w:tc>
        <w:tc>
          <w:tcPr>
            <w:tcW w:w="1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И. А. Лыкова Лепим с мамой; азбука лепки; М.: КАРАПУЗ – ДИДАКТИКА; 2007</w:t>
            </w:r>
          </w:p>
          <w:p w:rsidR="00605F2C" w:rsidRDefault="00605F2C" w:rsidP="00E1070B">
            <w:r>
              <w:t xml:space="preserve">И. А. Лыкова Программа художественного воспитания, обучение и развитие детей 2-7 лет; - М.: КАРАПУЗ – ДИДАКТИКА; 2007 </w:t>
            </w:r>
          </w:p>
          <w:p w:rsidR="00605F2C" w:rsidRDefault="00605F2C" w:rsidP="00E1070B">
            <w:r>
              <w:t>Лыкова И. А. Лепим из пластилина, глины, теста. -М.: ОЛМА Медиа Групп, 2009.</w:t>
            </w:r>
          </w:p>
        </w:tc>
      </w:tr>
    </w:tbl>
    <w:p w:rsidR="00605F2C" w:rsidRDefault="00605F2C" w:rsidP="00605F2C"/>
    <w:p w:rsidR="00605F2C" w:rsidRDefault="00605F2C" w:rsidP="00605F2C">
      <w:pPr>
        <w:rPr>
          <w:b/>
          <w:bCs/>
        </w:rPr>
      </w:pPr>
      <w:r>
        <w:rPr>
          <w:b/>
          <w:bCs/>
        </w:rPr>
        <w:t>План проведения КОП</w:t>
      </w:r>
    </w:p>
    <w:tbl>
      <w:tblPr>
        <w:tblW w:w="1455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833"/>
        <w:gridCol w:w="3543"/>
        <w:gridCol w:w="2973"/>
        <w:gridCol w:w="2973"/>
        <w:gridCol w:w="3228"/>
      </w:tblGrid>
      <w:tr w:rsidR="00605F2C" w:rsidTr="00E1070B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</w:pPr>
            <w:r>
              <w:t>Количество встреч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</w:pPr>
            <w: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jc w:val="center"/>
            </w:pPr>
            <w:r>
              <w:t>3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Тема встречи.</w:t>
            </w:r>
          </w:p>
          <w:p w:rsidR="00605F2C" w:rsidRDefault="00605F2C" w:rsidP="00E1070B">
            <w:r>
              <w:t>Содержание (краткий ход)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«Здравствуй тесто» </w:t>
            </w:r>
          </w:p>
          <w:p w:rsidR="00605F2C" w:rsidRDefault="00605F2C" w:rsidP="00E1070B">
            <w:r>
              <w:rPr>
                <w:b/>
                <w:bCs/>
              </w:rPr>
              <w:t>Предварительная работа:</w:t>
            </w:r>
            <w:r>
              <w:t xml:space="preserve"> дети раньше лепили из солёного теста поделки. </w:t>
            </w:r>
          </w:p>
          <w:p w:rsidR="00605F2C" w:rsidRDefault="00605F2C" w:rsidP="00E1070B">
            <w:r>
              <w:rPr>
                <w:b/>
                <w:bCs/>
              </w:rPr>
              <w:t>Ход.</w:t>
            </w:r>
            <w:r>
              <w:t xml:space="preserve"> Воспитатель продолжает знакомить детей со вкусом и свойствами солёного теста. Дети </w:t>
            </w:r>
            <w:r>
              <w:lastRenderedPageBreak/>
              <w:t>лепят предметы, а педагог помогает детям увидеть в них сходство с реальными предметами (пряники, печенье, сушку, конфету). Педагог предлагает сплющить кусок теста, взять маленьких животных и походить по нему, оставляя следы.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«Конфеты для куклы» </w:t>
            </w:r>
          </w:p>
          <w:p w:rsidR="00605F2C" w:rsidRDefault="00605F2C" w:rsidP="00E1070B">
            <w:r>
              <w:rPr>
                <w:b/>
                <w:bCs/>
              </w:rPr>
              <w:t>Предварительная работа:</w:t>
            </w:r>
            <w:r>
              <w:t xml:space="preserve"> дети с воспитателем рисуют конфеты круглой формы. </w:t>
            </w:r>
          </w:p>
          <w:p w:rsidR="00605F2C" w:rsidRDefault="00605F2C" w:rsidP="00E1070B">
            <w:r>
              <w:rPr>
                <w:b/>
                <w:bCs/>
              </w:rPr>
              <w:t xml:space="preserve">Ход. </w:t>
            </w:r>
            <w:r>
              <w:t xml:space="preserve">После сна воспитатель сообщает детям, что наши куклы хотели попить чай с </w:t>
            </w:r>
            <w:r>
              <w:lastRenderedPageBreak/>
              <w:t xml:space="preserve">конфетами, но конфета осталась одна, всем не хватит. </w:t>
            </w:r>
          </w:p>
          <w:p w:rsidR="00605F2C" w:rsidRDefault="00605F2C" w:rsidP="00E1070B">
            <w:r>
              <w:t xml:space="preserve">Во время рассматривания дети называют форму конфеты (круг). </w:t>
            </w:r>
          </w:p>
          <w:p w:rsidR="00605F2C" w:rsidRDefault="00605F2C" w:rsidP="00E1070B">
            <w:r>
              <w:t>Во время обсуждения воспитатель подводит детей к мысли, что можно слепить конфеты из теста.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«Мячики для котят» </w:t>
            </w:r>
          </w:p>
          <w:p w:rsidR="00605F2C" w:rsidRDefault="00605F2C" w:rsidP="00E1070B">
            <w:r>
              <w:rPr>
                <w:b/>
                <w:bCs/>
              </w:rPr>
              <w:t xml:space="preserve">Предварительная </w:t>
            </w:r>
            <w:proofErr w:type="gramStart"/>
            <w:r>
              <w:rPr>
                <w:b/>
                <w:bCs/>
              </w:rPr>
              <w:t>работа:</w:t>
            </w:r>
            <w:r>
              <w:t xml:space="preserve">  дети</w:t>
            </w:r>
            <w:proofErr w:type="gramEnd"/>
            <w:r>
              <w:t xml:space="preserve"> с воспитателем рассматривают картинку «Кошка играет с мячом»,  игры с мячом.               </w:t>
            </w:r>
            <w:r>
              <w:rPr>
                <w:b/>
                <w:bCs/>
              </w:rPr>
              <w:t>Ход.</w:t>
            </w:r>
            <w:r>
              <w:t xml:space="preserve"> Утром воспитатель приносит </w:t>
            </w:r>
            <w:r>
              <w:lastRenderedPageBreak/>
              <w:t xml:space="preserve">детям котят и объясняет, что они замёрзли на улице. Предлагает их напоить молоком. </w:t>
            </w:r>
          </w:p>
          <w:p w:rsidR="00605F2C" w:rsidRDefault="00605F2C" w:rsidP="00E1070B">
            <w:r>
              <w:t xml:space="preserve">Котята говорят, что они любят играть мячиками, а в группе их мало. </w:t>
            </w:r>
          </w:p>
          <w:p w:rsidR="00605F2C" w:rsidRDefault="00605F2C" w:rsidP="00E1070B">
            <w:r>
              <w:t>Педагог с детьми лепят жёлтые мячики и дарят их котятам.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«Бусы для мамы» </w:t>
            </w:r>
          </w:p>
          <w:p w:rsidR="00605F2C" w:rsidRDefault="00605F2C" w:rsidP="00E1070B">
            <w:r>
              <w:rPr>
                <w:b/>
                <w:bCs/>
              </w:rPr>
              <w:t>Предварительная работа:</w:t>
            </w:r>
            <w:r>
              <w:t xml:space="preserve"> утром воспитатель с детьми рассматривают разные бусы круглой формы. Обсуждают, какие они, на чём висят, куда их можно одевать. Играют с </w:t>
            </w:r>
            <w:r>
              <w:lastRenderedPageBreak/>
              <w:t xml:space="preserve">бусами в уголке </w:t>
            </w:r>
            <w:proofErr w:type="spellStart"/>
            <w:r>
              <w:t>ряжения</w:t>
            </w:r>
            <w:proofErr w:type="spellEnd"/>
            <w:r>
              <w:t xml:space="preserve">. </w:t>
            </w:r>
          </w:p>
          <w:p w:rsidR="00605F2C" w:rsidRDefault="00605F2C" w:rsidP="00E1070B">
            <w:r>
              <w:rPr>
                <w:b/>
                <w:bCs/>
              </w:rPr>
              <w:t>Ход.</w:t>
            </w:r>
            <w:r>
              <w:t xml:space="preserve"> После сна воспитатель рассказывает детям, что у мамы недавно был праздник 8 марта и предлагает подарить бусы. Вместе обсуждают из чего можно сделать и на что повесить. 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lastRenderedPageBreak/>
              <w:t xml:space="preserve">Учебно-дидактическое, материально-техническое обеспечение, раздаточный материал для детей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Кусочки солёного теста жёлтого цвета и маленькие животные на каждого ребёнка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Конфета круглой формы, кусочки теста жёлтого цвета и фантики на каждого ребёнка.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Картинка «Кошка играет с мячом», настоящий мяч, кусочки жёлтого пластилина на каждого ребёнка.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Круглые бусы разного цвета, большие кусочки теста  и верёвочка для каждого ребёнка.</w:t>
            </w:r>
          </w:p>
        </w:tc>
      </w:tr>
      <w:tr w:rsidR="00605F2C" w:rsidTr="00E1070B">
        <w:tblPrEx>
          <w:tblCellSpacing w:w="-5" w:type="nil"/>
        </w:tblPrEx>
        <w:trPr>
          <w:tblCellSpacing w:w="-5" w:type="nil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Результат или продукт деятельности.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Дети действуют с тестом, объясняя с помощью воспитателя, что они слепили.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Выставка для родителей «Конфеты для куклы»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>Выставка для родителей «Мячики для котят»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C" w:rsidRDefault="00605F2C" w:rsidP="00E1070B">
            <w:r>
              <w:t xml:space="preserve">Выставка для родителей «Бусы для мамы» </w:t>
            </w:r>
          </w:p>
          <w:p w:rsidR="00605F2C" w:rsidRDefault="00605F2C" w:rsidP="00E1070B">
            <w:r>
              <w:t>Дети дарят мамам бусы.</w:t>
            </w:r>
          </w:p>
        </w:tc>
      </w:tr>
    </w:tbl>
    <w:p w:rsidR="00605F2C" w:rsidRDefault="00605F2C" w:rsidP="00605F2C">
      <w:pPr>
        <w:ind w:left="5"/>
        <w:rPr>
          <w:b/>
          <w:bCs/>
        </w:rPr>
      </w:pPr>
    </w:p>
    <w:p w:rsidR="00BE2E80" w:rsidRDefault="00BE2E80">
      <w:bookmarkStart w:id="0" w:name="_GoBack"/>
      <w:bookmarkEnd w:id="0"/>
    </w:p>
    <w:sectPr w:rsidR="00BE2E80" w:rsidSect="00A22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2"/>
    <w:rsid w:val="00031804"/>
    <w:rsid w:val="000A6A31"/>
    <w:rsid w:val="001362E6"/>
    <w:rsid w:val="00187274"/>
    <w:rsid w:val="0024037B"/>
    <w:rsid w:val="00336C27"/>
    <w:rsid w:val="00477B55"/>
    <w:rsid w:val="005B5C13"/>
    <w:rsid w:val="00605F2C"/>
    <w:rsid w:val="00755B61"/>
    <w:rsid w:val="0077412A"/>
    <w:rsid w:val="007E62E4"/>
    <w:rsid w:val="00961152"/>
    <w:rsid w:val="00A42B0B"/>
    <w:rsid w:val="00B11E5F"/>
    <w:rsid w:val="00B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E7E5"/>
  <w15:docId w15:val="{824879AF-5FC7-445C-93BA-8A54BCA5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18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0318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55B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336C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B11E5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2403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39"/>
    <w:rsid w:val="00BE2E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605F2C"/>
    <w:rPr>
      <w:rFonts w:ascii="Arial" w:hAnsi="Arial" w:cs="Arial"/>
      <w:b/>
      <w:bCs/>
      <w:lang w:val="ru-RU"/>
    </w:rPr>
  </w:style>
  <w:style w:type="paragraph" w:styleId="a5">
    <w:name w:val="Normal (Web)"/>
    <w:basedOn w:val="a"/>
    <w:uiPriority w:val="99"/>
    <w:rsid w:val="00605F2C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2018-10-07T06:46:00Z</dcterms:created>
  <dcterms:modified xsi:type="dcterms:W3CDTF">2019-03-19T06:14:00Z</dcterms:modified>
</cp:coreProperties>
</file>